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873" w:rsidRPr="00DA2E6F" w:rsidRDefault="00622037" w:rsidP="00C45873">
      <w:pPr>
        <w:rPr>
          <w:rFonts w:cs="Arial"/>
        </w:rPr>
      </w:pPr>
      <w:r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9525</wp:posOffset>
                </wp:positionV>
                <wp:extent cx="5029200" cy="1233170"/>
                <wp:effectExtent l="13335" t="13970" r="5715" b="10160"/>
                <wp:wrapNone/>
                <wp:docPr id="10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29200" cy="12331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74474" w:rsidRDefault="00674474" w:rsidP="00622037">
                            <w:pPr>
                              <w:pStyle w:val="NormalWeb"/>
                              <w:spacing w:before="0"/>
                              <w:jc w:val="cente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8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VERKSEMDSPLAN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23.2pt;margin-top:.75pt;width:396pt;height:97.1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" filled="f" stroked="f">
                <o:lock v:ext="edit" shapetype="t"/>
                <v:textbox style="mso-fit-shape-to-text:t">
                  <w:txbxContent>
                    <w:p w:rsidR="00674474" w:rsidRDefault="00674474" w:rsidP="00622037">
                      <w:pPr>
                        <w:pStyle w:val="NormalWeb"/>
                        <w:spacing w:before="0"/>
                        <w:jc w:val="center"/>
                      </w:pPr>
                      <w:r>
                        <w:rPr>
                          <w:rFonts w:ascii="Verdana" w:eastAsia="Verdana" w:hAnsi="Verdana" w:cs="Verdana"/>
                          <w:color w:val="008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VERKSEMDSPLAN</w:t>
                      </w:r>
                    </w:p>
                  </w:txbxContent>
                </v:textbox>
              </v:shape>
            </w:pict>
          </mc:Fallback>
        </mc:AlternateContent>
      </w:r>
    </w:p>
    <w:p w:rsidR="00C45873" w:rsidRPr="00DA2E6F" w:rsidRDefault="00C45873" w:rsidP="00C45873">
      <w:pPr>
        <w:rPr>
          <w:rFonts w:cs="Arial"/>
        </w:rPr>
      </w:pPr>
    </w:p>
    <w:p w:rsidR="00C45873" w:rsidRPr="00DA2E6F" w:rsidRDefault="00C45873" w:rsidP="00C45873">
      <w:pPr>
        <w:rPr>
          <w:rFonts w:cs="Arial"/>
        </w:rPr>
      </w:pPr>
    </w:p>
    <w:p w:rsidR="00C45873" w:rsidRPr="00DA2E6F" w:rsidRDefault="00C45873" w:rsidP="00C45873">
      <w:pPr>
        <w:rPr>
          <w:rFonts w:cs="Arial"/>
        </w:rPr>
      </w:pPr>
    </w:p>
    <w:p w:rsidR="00C45873" w:rsidRPr="00DA2E6F" w:rsidRDefault="00C45873" w:rsidP="00C45873">
      <w:pPr>
        <w:rPr>
          <w:rFonts w:cs="Arial"/>
        </w:rPr>
      </w:pPr>
    </w:p>
    <w:p w:rsidR="00C45873" w:rsidRPr="00DA2E6F" w:rsidRDefault="00C45873" w:rsidP="00C45873">
      <w:pPr>
        <w:rPr>
          <w:rFonts w:cs="Arial"/>
        </w:rPr>
      </w:pPr>
    </w:p>
    <w:p w:rsidR="00C45873" w:rsidRDefault="00C45873" w:rsidP="00C45873">
      <w:pPr>
        <w:rPr>
          <w:rFonts w:cs="Arial"/>
        </w:rPr>
      </w:pPr>
    </w:p>
    <w:p w:rsidR="00C45873" w:rsidRDefault="00C45873" w:rsidP="00C45873">
      <w:pPr>
        <w:rPr>
          <w:rFonts w:cs="Arial"/>
        </w:rPr>
      </w:pPr>
    </w:p>
    <w:p w:rsidR="00C45873" w:rsidRDefault="00C45873" w:rsidP="00C45873">
      <w:pPr>
        <w:rPr>
          <w:rFonts w:cs="Arial"/>
        </w:rPr>
      </w:pPr>
    </w:p>
    <w:p w:rsidR="00C45873" w:rsidRDefault="00622037" w:rsidP="00C45873">
      <w:pPr>
        <w:rPr>
          <w:rFonts w:cs="Arial"/>
        </w:rPr>
      </w:pPr>
      <w:r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1209040</wp:posOffset>
                </wp:positionH>
                <wp:positionV relativeFrom="paragraph">
                  <wp:posOffset>32385</wp:posOffset>
                </wp:positionV>
                <wp:extent cx="3200400" cy="1028700"/>
                <wp:effectExtent l="13335" t="13970" r="5715" b="5080"/>
                <wp:wrapNone/>
                <wp:docPr id="9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0400" cy="1028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74474" w:rsidRDefault="00674474" w:rsidP="00622037">
                            <w:pPr>
                              <w:pStyle w:val="NormalWeb"/>
                              <w:spacing w:before="0"/>
                              <w:jc w:val="cente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8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Åheim skule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27" type="#_x0000_t202" style="position:absolute;margin-left:95.2pt;margin-top:2.55pt;width:252pt;height:8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" filled="f" stroked="f">
                <o:lock v:ext="edit" shapetype="t"/>
                <v:textbox style="mso-fit-shape-to-text:t">
                  <w:txbxContent>
                    <w:p w:rsidR="00674474" w:rsidRDefault="00674474" w:rsidP="00622037">
                      <w:pPr>
                        <w:pStyle w:val="NormalWeb"/>
                        <w:spacing w:before="0"/>
                        <w:jc w:val="center"/>
                      </w:pPr>
                      <w:r>
                        <w:rPr>
                          <w:rFonts w:ascii="Verdana" w:eastAsia="Verdana" w:hAnsi="Verdana" w:cs="Verdana"/>
                          <w:color w:val="008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Åheim skule</w:t>
                      </w:r>
                    </w:p>
                  </w:txbxContent>
                </v:textbox>
              </v:shape>
            </w:pict>
          </mc:Fallback>
        </mc:AlternateContent>
      </w:r>
    </w:p>
    <w:p w:rsidR="00C45873" w:rsidRDefault="00C45873" w:rsidP="00C45873">
      <w:pPr>
        <w:rPr>
          <w:rFonts w:cs="Arial"/>
        </w:rPr>
      </w:pPr>
    </w:p>
    <w:p w:rsidR="00C45873" w:rsidRDefault="00C45873" w:rsidP="00C45873">
      <w:pPr>
        <w:rPr>
          <w:rFonts w:cs="Arial"/>
        </w:rPr>
      </w:pPr>
    </w:p>
    <w:p w:rsidR="00C45873" w:rsidRDefault="00C45873" w:rsidP="00C45873">
      <w:pPr>
        <w:rPr>
          <w:rFonts w:cs="Arial"/>
        </w:rPr>
      </w:pPr>
    </w:p>
    <w:p w:rsidR="00C45873" w:rsidRDefault="00C45873" w:rsidP="00C45873">
      <w:pPr>
        <w:rPr>
          <w:rFonts w:cs="Arial"/>
        </w:rPr>
      </w:pPr>
    </w:p>
    <w:p w:rsidR="00C45873" w:rsidRDefault="00C45873" w:rsidP="00C45873">
      <w:pPr>
        <w:rPr>
          <w:rFonts w:cs="Arial"/>
        </w:rPr>
      </w:pPr>
    </w:p>
    <w:p w:rsidR="00C45873" w:rsidRDefault="00C45873" w:rsidP="00C45873">
      <w:pPr>
        <w:rPr>
          <w:rFonts w:cs="Arial"/>
        </w:rPr>
      </w:pPr>
    </w:p>
    <w:p w:rsidR="00C45873" w:rsidRDefault="00C45873" w:rsidP="00C45873">
      <w:pPr>
        <w:rPr>
          <w:rFonts w:cs="Arial"/>
        </w:rPr>
      </w:pPr>
    </w:p>
    <w:p w:rsidR="00F85E72" w:rsidRDefault="00A23431" w:rsidP="00C45873">
      <w:pPr>
        <w:rPr>
          <w:rFonts w:cs="Arial"/>
        </w:rPr>
      </w:pPr>
      <w:r>
        <w:rPr>
          <w:rFonts w:cs="Arial"/>
          <w:noProof/>
          <w:lang w:eastAsia="nn-N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139065</wp:posOffset>
            </wp:positionV>
            <wp:extent cx="5760720" cy="3837940"/>
            <wp:effectExtent l="133350" t="76200" r="125730" b="86360"/>
            <wp:wrapNone/>
            <wp:docPr id="3" name="Bilde 1" descr="Tarzanjungelen 051112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zanjungelen 051112 00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79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F85E72" w:rsidRDefault="00F85E72" w:rsidP="00C45873">
      <w:pPr>
        <w:rPr>
          <w:rFonts w:cs="Arial"/>
        </w:rPr>
      </w:pPr>
    </w:p>
    <w:p w:rsidR="00C45873" w:rsidRDefault="00C45873" w:rsidP="00C45873">
      <w:pPr>
        <w:rPr>
          <w:noProof/>
          <w:lang w:val="nb-NO"/>
        </w:rPr>
      </w:pPr>
    </w:p>
    <w:p w:rsidR="00A23431" w:rsidRDefault="00A23431" w:rsidP="00C45873">
      <w:pPr>
        <w:rPr>
          <w:noProof/>
          <w:lang w:val="nb-NO"/>
        </w:rPr>
      </w:pPr>
    </w:p>
    <w:p w:rsidR="00A23431" w:rsidRDefault="00A23431" w:rsidP="00C45873">
      <w:pPr>
        <w:rPr>
          <w:noProof/>
          <w:lang w:val="nb-NO"/>
        </w:rPr>
      </w:pPr>
    </w:p>
    <w:p w:rsidR="00A23431" w:rsidRDefault="00A23431" w:rsidP="00C45873">
      <w:pPr>
        <w:rPr>
          <w:noProof/>
          <w:lang w:val="nb-NO"/>
        </w:rPr>
      </w:pPr>
    </w:p>
    <w:p w:rsidR="00A23431" w:rsidRDefault="00A23431" w:rsidP="00C45873">
      <w:pPr>
        <w:rPr>
          <w:noProof/>
          <w:lang w:val="nb-NO"/>
        </w:rPr>
      </w:pPr>
    </w:p>
    <w:p w:rsidR="00A23431" w:rsidRDefault="00A23431" w:rsidP="00C45873">
      <w:pPr>
        <w:rPr>
          <w:noProof/>
          <w:lang w:val="nb-NO"/>
        </w:rPr>
      </w:pPr>
    </w:p>
    <w:p w:rsidR="00A23431" w:rsidRDefault="00A23431" w:rsidP="00C45873">
      <w:pPr>
        <w:rPr>
          <w:noProof/>
          <w:lang w:val="nb-NO"/>
        </w:rPr>
      </w:pPr>
    </w:p>
    <w:p w:rsidR="00A23431" w:rsidRDefault="00A23431" w:rsidP="00C45873">
      <w:pPr>
        <w:rPr>
          <w:noProof/>
          <w:lang w:val="nb-NO"/>
        </w:rPr>
      </w:pPr>
    </w:p>
    <w:p w:rsidR="00A23431" w:rsidRDefault="00A23431" w:rsidP="00C45873">
      <w:pPr>
        <w:rPr>
          <w:noProof/>
          <w:lang w:val="nb-NO"/>
        </w:rPr>
      </w:pPr>
    </w:p>
    <w:p w:rsidR="00A23431" w:rsidRDefault="00A23431" w:rsidP="00C45873">
      <w:pPr>
        <w:rPr>
          <w:noProof/>
          <w:lang w:val="nb-NO"/>
        </w:rPr>
      </w:pPr>
    </w:p>
    <w:p w:rsidR="00A23431" w:rsidRDefault="00A23431" w:rsidP="00C45873">
      <w:pPr>
        <w:rPr>
          <w:noProof/>
          <w:lang w:val="nb-NO"/>
        </w:rPr>
      </w:pPr>
    </w:p>
    <w:p w:rsidR="00A23431" w:rsidRDefault="00A23431" w:rsidP="00C45873">
      <w:pPr>
        <w:rPr>
          <w:noProof/>
          <w:lang w:val="nb-NO"/>
        </w:rPr>
      </w:pPr>
    </w:p>
    <w:p w:rsidR="00A23431" w:rsidRDefault="00A23431" w:rsidP="00C45873">
      <w:pPr>
        <w:rPr>
          <w:noProof/>
          <w:lang w:val="nb-NO"/>
        </w:rPr>
      </w:pPr>
    </w:p>
    <w:p w:rsidR="00A23431" w:rsidRDefault="00A23431" w:rsidP="00C45873">
      <w:pPr>
        <w:rPr>
          <w:noProof/>
          <w:lang w:val="nb-NO"/>
        </w:rPr>
      </w:pPr>
    </w:p>
    <w:p w:rsidR="00A23431" w:rsidRDefault="00A23431" w:rsidP="00C45873">
      <w:pPr>
        <w:rPr>
          <w:noProof/>
          <w:lang w:val="nb-NO"/>
        </w:rPr>
      </w:pPr>
    </w:p>
    <w:p w:rsidR="00A23431" w:rsidRDefault="00A23431" w:rsidP="00C45873">
      <w:pPr>
        <w:rPr>
          <w:noProof/>
          <w:lang w:val="nb-NO"/>
        </w:rPr>
      </w:pPr>
    </w:p>
    <w:p w:rsidR="00A23431" w:rsidRDefault="00A23431" w:rsidP="00C45873">
      <w:pPr>
        <w:rPr>
          <w:rFonts w:cs="Arial"/>
        </w:rPr>
      </w:pPr>
    </w:p>
    <w:p w:rsidR="00C45873" w:rsidRDefault="00C45873" w:rsidP="00C45873">
      <w:pPr>
        <w:rPr>
          <w:rFonts w:cs="Arial"/>
          <w:b/>
        </w:rPr>
      </w:pPr>
    </w:p>
    <w:p w:rsidR="00F85E72" w:rsidRDefault="00F85E72" w:rsidP="00C45873">
      <w:pPr>
        <w:rPr>
          <w:rFonts w:cs="Arial"/>
          <w:b/>
        </w:rPr>
      </w:pPr>
    </w:p>
    <w:p w:rsidR="00F85E72" w:rsidRDefault="00F85E72" w:rsidP="00C45873">
      <w:pPr>
        <w:rPr>
          <w:rFonts w:cs="Arial"/>
          <w:b/>
        </w:rPr>
      </w:pPr>
    </w:p>
    <w:p w:rsidR="00C45873" w:rsidRDefault="00C45873" w:rsidP="00C45873">
      <w:pPr>
        <w:rPr>
          <w:rFonts w:cs="Arial"/>
          <w:b/>
        </w:rPr>
      </w:pPr>
    </w:p>
    <w:p w:rsidR="00C45873" w:rsidRDefault="00C45873" w:rsidP="00C45873">
      <w:pPr>
        <w:rPr>
          <w:rFonts w:cs="Arial"/>
          <w:b/>
        </w:rPr>
      </w:pPr>
    </w:p>
    <w:p w:rsidR="00C45873" w:rsidRDefault="00C45873" w:rsidP="00C45873">
      <w:pPr>
        <w:rPr>
          <w:rFonts w:cs="Arial"/>
          <w:b/>
        </w:rPr>
      </w:pPr>
    </w:p>
    <w:p w:rsidR="00C45873" w:rsidRDefault="00622037" w:rsidP="00C45873">
      <w:pPr>
        <w:rPr>
          <w:rFonts w:cs="Arial"/>
          <w:b/>
        </w:rPr>
      </w:pPr>
      <w:r>
        <w:rPr>
          <w:rFonts w:cs="Arial"/>
          <w:b/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937895</wp:posOffset>
                </wp:positionH>
                <wp:positionV relativeFrom="paragraph">
                  <wp:posOffset>48895</wp:posOffset>
                </wp:positionV>
                <wp:extent cx="3547110" cy="1000125"/>
                <wp:effectExtent l="8890" t="12700" r="6350" b="6350"/>
                <wp:wrapNone/>
                <wp:docPr id="8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47110" cy="10001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74474" w:rsidRDefault="00674474" w:rsidP="00622037">
                            <w:pPr>
                              <w:pStyle w:val="NormalWeb"/>
                              <w:spacing w:before="0"/>
                              <w:jc w:val="cente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8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2019-2020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" o:spid="_x0000_s1028" type="#_x0000_t202" style="position:absolute;margin-left:73.85pt;margin-top:3.85pt;width:279.3pt;height:7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" filled="f" stroked="f">
                <o:lock v:ext="edit" shapetype="t"/>
                <v:textbox style="mso-fit-shape-to-text:t">
                  <w:txbxContent>
                    <w:p w:rsidR="00674474" w:rsidRDefault="00674474" w:rsidP="00622037">
                      <w:pPr>
                        <w:pStyle w:val="NormalWeb"/>
                        <w:spacing w:before="0"/>
                        <w:jc w:val="center"/>
                      </w:pPr>
                      <w:r>
                        <w:rPr>
                          <w:rFonts w:ascii="Verdana" w:eastAsia="Verdana" w:hAnsi="Verdana" w:cs="Verdana"/>
                          <w:color w:val="008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2019-2020</w:t>
                      </w:r>
                    </w:p>
                  </w:txbxContent>
                </v:textbox>
              </v:shape>
            </w:pict>
          </mc:Fallback>
        </mc:AlternateContent>
      </w:r>
    </w:p>
    <w:p w:rsidR="00C45873" w:rsidRDefault="00C45873" w:rsidP="00C45873">
      <w:pPr>
        <w:rPr>
          <w:rFonts w:cs="Arial"/>
          <w:b/>
        </w:rPr>
      </w:pPr>
    </w:p>
    <w:p w:rsidR="00C45873" w:rsidRDefault="00C45873" w:rsidP="00C45873">
      <w:pPr>
        <w:rPr>
          <w:rFonts w:cs="Arial"/>
          <w:b/>
        </w:rPr>
      </w:pPr>
    </w:p>
    <w:p w:rsidR="00C45873" w:rsidRDefault="00C45873" w:rsidP="00C45873">
      <w:pPr>
        <w:rPr>
          <w:rFonts w:cs="Arial"/>
          <w:b/>
        </w:rPr>
      </w:pPr>
    </w:p>
    <w:p w:rsidR="00C45873" w:rsidRDefault="00C45873" w:rsidP="00C45873">
      <w:pPr>
        <w:rPr>
          <w:rFonts w:cs="Arial"/>
          <w:b/>
        </w:rPr>
      </w:pPr>
    </w:p>
    <w:p w:rsidR="005A0A6D" w:rsidRDefault="005A0A6D" w:rsidP="00C45873">
      <w:pPr>
        <w:jc w:val="center"/>
        <w:rPr>
          <w:rFonts w:cs="Arial"/>
          <w:b/>
        </w:rPr>
      </w:pPr>
    </w:p>
    <w:p w:rsidR="005A0A6D" w:rsidRDefault="005A0A6D" w:rsidP="00C45873">
      <w:pPr>
        <w:jc w:val="center"/>
        <w:rPr>
          <w:rFonts w:cs="Arial"/>
          <w:b/>
        </w:rPr>
      </w:pPr>
    </w:p>
    <w:p w:rsidR="00C45873" w:rsidRDefault="00C45873" w:rsidP="00C45873">
      <w:pPr>
        <w:jc w:val="center"/>
        <w:rPr>
          <w:rFonts w:cs="Arial"/>
          <w:b/>
        </w:rPr>
      </w:pPr>
      <w:r>
        <w:rPr>
          <w:rFonts w:cs="Arial"/>
          <w:b/>
        </w:rPr>
        <w:t>Planen er godkjent av Sa</w:t>
      </w:r>
      <w:r w:rsidR="001B0167">
        <w:rPr>
          <w:rFonts w:cs="Arial"/>
          <w:b/>
        </w:rPr>
        <w:t>marbei</w:t>
      </w:r>
      <w:r w:rsidR="00A275C4">
        <w:rPr>
          <w:rFonts w:cs="Arial"/>
          <w:b/>
        </w:rPr>
        <w:t xml:space="preserve">dsutvalet ved Åheim skule </w:t>
      </w:r>
      <w:r w:rsidR="00973F63">
        <w:rPr>
          <w:rFonts w:cs="Arial"/>
          <w:b/>
        </w:rPr>
        <w:t>den……….</w:t>
      </w:r>
    </w:p>
    <w:p w:rsidR="00E230F2" w:rsidRPr="002F2660" w:rsidRDefault="00E230F2">
      <w:pPr>
        <w:pStyle w:val="Overskriftforinnholdsfortegnelse"/>
        <w:rPr>
          <w:rFonts w:ascii="Arial Rounded MT Bold" w:hAnsi="Arial Rounded MT Bold"/>
          <w:color w:val="438B43"/>
        </w:rPr>
      </w:pPr>
      <w:proofErr w:type="spellStart"/>
      <w:r w:rsidRPr="002F2660">
        <w:rPr>
          <w:rFonts w:ascii="Arial Rounded MT Bold" w:hAnsi="Arial Rounded MT Bold"/>
          <w:color w:val="438B43"/>
        </w:rPr>
        <w:lastRenderedPageBreak/>
        <w:t>Innhald</w:t>
      </w:r>
      <w:proofErr w:type="spellEnd"/>
      <w:r w:rsidR="002E525B" w:rsidRPr="002F2660">
        <w:rPr>
          <w:rFonts w:ascii="Arial Rounded MT Bold" w:hAnsi="Arial Rounded MT Bold"/>
          <w:color w:val="438B43"/>
        </w:rPr>
        <w:t>:</w:t>
      </w:r>
    </w:p>
    <w:p w:rsidR="002E525B" w:rsidRDefault="002E525B">
      <w:pPr>
        <w:pStyle w:val="INNH1"/>
        <w:tabs>
          <w:tab w:val="right" w:leader="dot" w:pos="9062"/>
        </w:tabs>
        <w:rPr>
          <w:lang w:val="nb-NO"/>
        </w:rPr>
      </w:pPr>
    </w:p>
    <w:p w:rsidR="007A5BE1" w:rsidRDefault="00583A78">
      <w:pPr>
        <w:pStyle w:val="INN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b-NO"/>
        </w:rPr>
      </w:pPr>
      <w:r>
        <w:rPr>
          <w:lang w:val="nb-NO"/>
        </w:rPr>
        <w:fldChar w:fldCharType="begin"/>
      </w:r>
      <w:r w:rsidR="00E230F2">
        <w:rPr>
          <w:lang w:val="nb-NO"/>
        </w:rPr>
        <w:instrText xml:space="preserve"> TOC \o "1-3" \h \z \u </w:instrText>
      </w:r>
      <w:r>
        <w:rPr>
          <w:lang w:val="nb-NO"/>
        </w:rPr>
        <w:fldChar w:fldCharType="separate"/>
      </w:r>
      <w:hyperlink w:anchor="_Toc400955899" w:history="1">
        <w:r w:rsidR="007A5BE1" w:rsidRPr="003C5325">
          <w:rPr>
            <w:rStyle w:val="Hyperkobling"/>
            <w:noProof/>
          </w:rPr>
          <w:t>Innleiing</w:t>
        </w:r>
        <w:r w:rsidR="007A5B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5BE1">
          <w:rPr>
            <w:noProof/>
            <w:webHidden/>
          </w:rPr>
          <w:instrText xml:space="preserve"> PAGEREF _Toc400955899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B32B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A5BE1" w:rsidRDefault="00674474">
      <w:pPr>
        <w:pStyle w:val="INN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b-NO"/>
        </w:rPr>
      </w:pPr>
      <w:hyperlink w:anchor="_Toc400955900" w:history="1">
        <w:r w:rsidR="007A5BE1" w:rsidRPr="003C5325">
          <w:rPr>
            <w:rStyle w:val="Hyperkobling"/>
            <w:noProof/>
          </w:rPr>
          <w:t>Verksemdsinformasjon</w:t>
        </w:r>
        <w:r w:rsidR="007A5BE1">
          <w:rPr>
            <w:noProof/>
            <w:webHidden/>
          </w:rPr>
          <w:tab/>
        </w:r>
        <w:r w:rsidR="00583A78">
          <w:rPr>
            <w:noProof/>
            <w:webHidden/>
          </w:rPr>
          <w:fldChar w:fldCharType="begin"/>
        </w:r>
        <w:r w:rsidR="007A5BE1">
          <w:rPr>
            <w:noProof/>
            <w:webHidden/>
          </w:rPr>
          <w:instrText xml:space="preserve"> PAGEREF _Toc400955900 \h </w:instrText>
        </w:r>
        <w:r w:rsidR="00583A78">
          <w:rPr>
            <w:noProof/>
            <w:webHidden/>
          </w:rPr>
        </w:r>
        <w:r w:rsidR="00583A78">
          <w:rPr>
            <w:noProof/>
            <w:webHidden/>
          </w:rPr>
          <w:fldChar w:fldCharType="separate"/>
        </w:r>
        <w:r w:rsidR="000B32BC">
          <w:rPr>
            <w:noProof/>
            <w:webHidden/>
          </w:rPr>
          <w:t>4</w:t>
        </w:r>
        <w:r w:rsidR="00583A78">
          <w:rPr>
            <w:noProof/>
            <w:webHidden/>
          </w:rPr>
          <w:fldChar w:fldCharType="end"/>
        </w:r>
      </w:hyperlink>
    </w:p>
    <w:p w:rsidR="007A5BE1" w:rsidRDefault="00674474">
      <w:pPr>
        <w:pStyle w:val="INN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b-NO"/>
        </w:rPr>
      </w:pPr>
      <w:hyperlink w:anchor="_Toc400955901" w:history="1">
        <w:r w:rsidR="007A5BE1" w:rsidRPr="003C5325">
          <w:rPr>
            <w:rStyle w:val="Hyperkobling"/>
            <w:noProof/>
          </w:rPr>
          <w:t>Administrasjon:</w:t>
        </w:r>
        <w:r w:rsidR="007A5BE1">
          <w:rPr>
            <w:noProof/>
            <w:webHidden/>
          </w:rPr>
          <w:tab/>
        </w:r>
        <w:r w:rsidR="00583A78">
          <w:rPr>
            <w:noProof/>
            <w:webHidden/>
          </w:rPr>
          <w:fldChar w:fldCharType="begin"/>
        </w:r>
        <w:r w:rsidR="007A5BE1">
          <w:rPr>
            <w:noProof/>
            <w:webHidden/>
          </w:rPr>
          <w:instrText xml:space="preserve"> PAGEREF _Toc400955901 \h </w:instrText>
        </w:r>
        <w:r w:rsidR="00583A78">
          <w:rPr>
            <w:noProof/>
            <w:webHidden/>
          </w:rPr>
        </w:r>
        <w:r w:rsidR="00583A78">
          <w:rPr>
            <w:noProof/>
            <w:webHidden/>
          </w:rPr>
          <w:fldChar w:fldCharType="separate"/>
        </w:r>
        <w:r w:rsidR="000B32BC">
          <w:rPr>
            <w:noProof/>
            <w:webHidden/>
          </w:rPr>
          <w:t>4</w:t>
        </w:r>
        <w:r w:rsidR="00583A78">
          <w:rPr>
            <w:noProof/>
            <w:webHidden/>
          </w:rPr>
          <w:fldChar w:fldCharType="end"/>
        </w:r>
      </w:hyperlink>
    </w:p>
    <w:p w:rsidR="007A5BE1" w:rsidRDefault="00674474">
      <w:pPr>
        <w:pStyle w:val="INN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b-NO"/>
        </w:rPr>
      </w:pPr>
      <w:hyperlink w:anchor="_Toc400955902" w:history="1">
        <w:r w:rsidR="007A5BE1" w:rsidRPr="003C5325">
          <w:rPr>
            <w:rStyle w:val="Hyperkobling"/>
            <w:noProof/>
          </w:rPr>
          <w:t>Elevtalsutvikling</w:t>
        </w:r>
        <w:r w:rsidR="007A5BE1">
          <w:rPr>
            <w:noProof/>
            <w:webHidden/>
          </w:rPr>
          <w:tab/>
        </w:r>
        <w:r w:rsidR="00583A78">
          <w:rPr>
            <w:noProof/>
            <w:webHidden/>
          </w:rPr>
          <w:fldChar w:fldCharType="begin"/>
        </w:r>
        <w:r w:rsidR="007A5BE1">
          <w:rPr>
            <w:noProof/>
            <w:webHidden/>
          </w:rPr>
          <w:instrText xml:space="preserve"> PAGEREF _Toc400955902 \h </w:instrText>
        </w:r>
        <w:r w:rsidR="00583A78">
          <w:rPr>
            <w:noProof/>
            <w:webHidden/>
          </w:rPr>
        </w:r>
        <w:r w:rsidR="00583A78">
          <w:rPr>
            <w:noProof/>
            <w:webHidden/>
          </w:rPr>
          <w:fldChar w:fldCharType="separate"/>
        </w:r>
        <w:r w:rsidR="000B32BC">
          <w:rPr>
            <w:noProof/>
            <w:webHidden/>
          </w:rPr>
          <w:t>4</w:t>
        </w:r>
        <w:r w:rsidR="00583A78">
          <w:rPr>
            <w:noProof/>
            <w:webHidden/>
          </w:rPr>
          <w:fldChar w:fldCharType="end"/>
        </w:r>
      </w:hyperlink>
    </w:p>
    <w:p w:rsidR="007A5BE1" w:rsidRDefault="00674474">
      <w:pPr>
        <w:pStyle w:val="INN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b-NO"/>
        </w:rPr>
      </w:pPr>
      <w:hyperlink w:anchor="_Toc400955903" w:history="1">
        <w:r w:rsidR="007A5BE1" w:rsidRPr="003C5325">
          <w:rPr>
            <w:rStyle w:val="Hyperkobling"/>
            <w:noProof/>
          </w:rPr>
          <w:t>Elevtal – tilsette – rekneskap og budsjett</w:t>
        </w:r>
        <w:r w:rsidR="007A5BE1">
          <w:rPr>
            <w:noProof/>
            <w:webHidden/>
          </w:rPr>
          <w:tab/>
        </w:r>
        <w:r w:rsidR="00583A78">
          <w:rPr>
            <w:noProof/>
            <w:webHidden/>
          </w:rPr>
          <w:fldChar w:fldCharType="begin"/>
        </w:r>
        <w:r w:rsidR="007A5BE1">
          <w:rPr>
            <w:noProof/>
            <w:webHidden/>
          </w:rPr>
          <w:instrText xml:space="preserve"> PAGEREF _Toc400955903 \h </w:instrText>
        </w:r>
        <w:r w:rsidR="00583A78">
          <w:rPr>
            <w:noProof/>
            <w:webHidden/>
          </w:rPr>
        </w:r>
        <w:r w:rsidR="00583A78">
          <w:rPr>
            <w:noProof/>
            <w:webHidden/>
          </w:rPr>
          <w:fldChar w:fldCharType="separate"/>
        </w:r>
        <w:r w:rsidR="000B32BC">
          <w:rPr>
            <w:noProof/>
            <w:webHidden/>
          </w:rPr>
          <w:t>5</w:t>
        </w:r>
        <w:r w:rsidR="00583A78">
          <w:rPr>
            <w:noProof/>
            <w:webHidden/>
          </w:rPr>
          <w:fldChar w:fldCharType="end"/>
        </w:r>
      </w:hyperlink>
    </w:p>
    <w:p w:rsidR="007A5BE1" w:rsidRDefault="00674474">
      <w:pPr>
        <w:pStyle w:val="INN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b-NO"/>
        </w:rPr>
      </w:pPr>
      <w:hyperlink w:anchor="_Toc400955904" w:history="1">
        <w:r w:rsidR="007A5BE1" w:rsidRPr="003C5325">
          <w:rPr>
            <w:rStyle w:val="Hyperkobling"/>
            <w:noProof/>
          </w:rPr>
          <w:t>Personalstoda</w:t>
        </w:r>
        <w:r w:rsidR="007A5BE1">
          <w:rPr>
            <w:noProof/>
            <w:webHidden/>
          </w:rPr>
          <w:tab/>
        </w:r>
        <w:r w:rsidR="00583A78">
          <w:rPr>
            <w:noProof/>
            <w:webHidden/>
          </w:rPr>
          <w:fldChar w:fldCharType="begin"/>
        </w:r>
        <w:r w:rsidR="007A5BE1">
          <w:rPr>
            <w:noProof/>
            <w:webHidden/>
          </w:rPr>
          <w:instrText xml:space="preserve"> PAGEREF _Toc400955904 \h </w:instrText>
        </w:r>
        <w:r w:rsidR="00583A78">
          <w:rPr>
            <w:noProof/>
            <w:webHidden/>
          </w:rPr>
        </w:r>
        <w:r w:rsidR="00583A78">
          <w:rPr>
            <w:noProof/>
            <w:webHidden/>
          </w:rPr>
          <w:fldChar w:fldCharType="separate"/>
        </w:r>
        <w:r w:rsidR="000B32BC">
          <w:rPr>
            <w:noProof/>
            <w:webHidden/>
          </w:rPr>
          <w:t>5</w:t>
        </w:r>
        <w:r w:rsidR="00583A78">
          <w:rPr>
            <w:noProof/>
            <w:webHidden/>
          </w:rPr>
          <w:fldChar w:fldCharType="end"/>
        </w:r>
      </w:hyperlink>
    </w:p>
    <w:p w:rsidR="007A5BE1" w:rsidRDefault="00674474">
      <w:pPr>
        <w:pStyle w:val="INN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b-NO"/>
        </w:rPr>
      </w:pPr>
      <w:hyperlink w:anchor="_Toc400955905" w:history="1">
        <w:r w:rsidR="007A5BE1" w:rsidRPr="003C5325">
          <w:rPr>
            <w:rStyle w:val="Hyperkobling"/>
            <w:noProof/>
          </w:rPr>
          <w:t>Skulebygg   -  Uteareal</w:t>
        </w:r>
        <w:r w:rsidR="007A5BE1">
          <w:rPr>
            <w:noProof/>
            <w:webHidden/>
          </w:rPr>
          <w:tab/>
        </w:r>
        <w:r w:rsidR="00583A78">
          <w:rPr>
            <w:noProof/>
            <w:webHidden/>
          </w:rPr>
          <w:fldChar w:fldCharType="begin"/>
        </w:r>
        <w:r w:rsidR="007A5BE1">
          <w:rPr>
            <w:noProof/>
            <w:webHidden/>
          </w:rPr>
          <w:instrText xml:space="preserve"> PAGEREF _Toc400955905 \h </w:instrText>
        </w:r>
        <w:r w:rsidR="00583A78">
          <w:rPr>
            <w:noProof/>
            <w:webHidden/>
          </w:rPr>
        </w:r>
        <w:r w:rsidR="00583A78">
          <w:rPr>
            <w:noProof/>
            <w:webHidden/>
          </w:rPr>
          <w:fldChar w:fldCharType="separate"/>
        </w:r>
        <w:r w:rsidR="000B32BC">
          <w:rPr>
            <w:noProof/>
            <w:webHidden/>
          </w:rPr>
          <w:t>6</w:t>
        </w:r>
        <w:r w:rsidR="00583A78">
          <w:rPr>
            <w:noProof/>
            <w:webHidden/>
          </w:rPr>
          <w:fldChar w:fldCharType="end"/>
        </w:r>
      </w:hyperlink>
    </w:p>
    <w:p w:rsidR="007A5BE1" w:rsidRDefault="00674474">
      <w:pPr>
        <w:pStyle w:val="INN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b-NO"/>
        </w:rPr>
      </w:pPr>
      <w:hyperlink w:anchor="_Toc400955906" w:history="1">
        <w:r w:rsidR="007A5BE1" w:rsidRPr="003C5325">
          <w:rPr>
            <w:rStyle w:val="Hyperkobling"/>
            <w:noProof/>
          </w:rPr>
          <w:t>Perspektiv og utfordringar</w:t>
        </w:r>
        <w:r w:rsidR="007A5BE1">
          <w:rPr>
            <w:noProof/>
            <w:webHidden/>
          </w:rPr>
          <w:tab/>
        </w:r>
        <w:r w:rsidR="00583A78">
          <w:rPr>
            <w:noProof/>
            <w:webHidden/>
          </w:rPr>
          <w:fldChar w:fldCharType="begin"/>
        </w:r>
        <w:r w:rsidR="007A5BE1">
          <w:rPr>
            <w:noProof/>
            <w:webHidden/>
          </w:rPr>
          <w:instrText xml:space="preserve"> PAGEREF _Toc400955906 \h </w:instrText>
        </w:r>
        <w:r w:rsidR="00583A78">
          <w:rPr>
            <w:noProof/>
            <w:webHidden/>
          </w:rPr>
        </w:r>
        <w:r w:rsidR="00583A78">
          <w:rPr>
            <w:noProof/>
            <w:webHidden/>
          </w:rPr>
          <w:fldChar w:fldCharType="separate"/>
        </w:r>
        <w:r w:rsidR="000B32BC">
          <w:rPr>
            <w:noProof/>
            <w:webHidden/>
          </w:rPr>
          <w:t>6</w:t>
        </w:r>
        <w:r w:rsidR="00583A78">
          <w:rPr>
            <w:noProof/>
            <w:webHidden/>
          </w:rPr>
          <w:fldChar w:fldCharType="end"/>
        </w:r>
      </w:hyperlink>
    </w:p>
    <w:p w:rsidR="007A5BE1" w:rsidRDefault="00674474">
      <w:pPr>
        <w:pStyle w:val="INN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b-NO"/>
        </w:rPr>
      </w:pPr>
      <w:hyperlink w:anchor="_Toc400955907" w:history="1">
        <w:r w:rsidR="007A5BE1" w:rsidRPr="003C5325">
          <w:rPr>
            <w:rStyle w:val="Hyperkobling"/>
            <w:noProof/>
          </w:rPr>
          <w:t>Administrasjon</w:t>
        </w:r>
        <w:r w:rsidR="007A5BE1">
          <w:rPr>
            <w:noProof/>
            <w:webHidden/>
          </w:rPr>
          <w:tab/>
        </w:r>
        <w:r w:rsidR="00583A78">
          <w:rPr>
            <w:noProof/>
            <w:webHidden/>
          </w:rPr>
          <w:fldChar w:fldCharType="begin"/>
        </w:r>
        <w:r w:rsidR="007A5BE1">
          <w:rPr>
            <w:noProof/>
            <w:webHidden/>
          </w:rPr>
          <w:instrText xml:space="preserve"> PAGEREF _Toc400955907 \h </w:instrText>
        </w:r>
        <w:r w:rsidR="00583A78">
          <w:rPr>
            <w:noProof/>
            <w:webHidden/>
          </w:rPr>
        </w:r>
        <w:r w:rsidR="00583A78">
          <w:rPr>
            <w:noProof/>
            <w:webHidden/>
          </w:rPr>
          <w:fldChar w:fldCharType="separate"/>
        </w:r>
        <w:r w:rsidR="000B32BC">
          <w:rPr>
            <w:noProof/>
            <w:webHidden/>
          </w:rPr>
          <w:t>6</w:t>
        </w:r>
        <w:r w:rsidR="00583A78">
          <w:rPr>
            <w:noProof/>
            <w:webHidden/>
          </w:rPr>
          <w:fldChar w:fldCharType="end"/>
        </w:r>
      </w:hyperlink>
    </w:p>
    <w:p w:rsidR="007A5BE1" w:rsidRDefault="00674474">
      <w:pPr>
        <w:pStyle w:val="INN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b-NO"/>
        </w:rPr>
      </w:pPr>
      <w:hyperlink w:anchor="_Toc400955908" w:history="1">
        <w:r w:rsidR="007A5BE1" w:rsidRPr="003C5325">
          <w:rPr>
            <w:rStyle w:val="Hyperkobling"/>
            <w:noProof/>
          </w:rPr>
          <w:t>Økonomi</w:t>
        </w:r>
        <w:r w:rsidR="007A5BE1">
          <w:rPr>
            <w:noProof/>
            <w:webHidden/>
          </w:rPr>
          <w:tab/>
        </w:r>
        <w:r w:rsidR="00583A78">
          <w:rPr>
            <w:noProof/>
            <w:webHidden/>
          </w:rPr>
          <w:fldChar w:fldCharType="begin"/>
        </w:r>
        <w:r w:rsidR="007A5BE1">
          <w:rPr>
            <w:noProof/>
            <w:webHidden/>
          </w:rPr>
          <w:instrText xml:space="preserve"> PAGEREF _Toc400955908 \h </w:instrText>
        </w:r>
        <w:r w:rsidR="00583A78">
          <w:rPr>
            <w:noProof/>
            <w:webHidden/>
          </w:rPr>
        </w:r>
        <w:r w:rsidR="00583A78">
          <w:rPr>
            <w:noProof/>
            <w:webHidden/>
          </w:rPr>
          <w:fldChar w:fldCharType="separate"/>
        </w:r>
        <w:r w:rsidR="000B32BC">
          <w:rPr>
            <w:noProof/>
            <w:webHidden/>
          </w:rPr>
          <w:t>7</w:t>
        </w:r>
        <w:r w:rsidR="00583A78">
          <w:rPr>
            <w:noProof/>
            <w:webHidden/>
          </w:rPr>
          <w:fldChar w:fldCharType="end"/>
        </w:r>
      </w:hyperlink>
    </w:p>
    <w:p w:rsidR="007A5BE1" w:rsidRDefault="00674474">
      <w:pPr>
        <w:pStyle w:val="INN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b-NO"/>
        </w:rPr>
      </w:pPr>
      <w:hyperlink w:anchor="_Toc400955909" w:history="1">
        <w:r w:rsidR="007A5BE1" w:rsidRPr="003C5325">
          <w:rPr>
            <w:rStyle w:val="Hyperkobling"/>
            <w:noProof/>
          </w:rPr>
          <w:t>Sosiale - kulturelle tilhøve</w:t>
        </w:r>
        <w:r w:rsidR="007A5BE1">
          <w:rPr>
            <w:noProof/>
            <w:webHidden/>
          </w:rPr>
          <w:tab/>
        </w:r>
        <w:r w:rsidR="00583A78">
          <w:rPr>
            <w:noProof/>
            <w:webHidden/>
          </w:rPr>
          <w:fldChar w:fldCharType="begin"/>
        </w:r>
        <w:r w:rsidR="007A5BE1">
          <w:rPr>
            <w:noProof/>
            <w:webHidden/>
          </w:rPr>
          <w:instrText xml:space="preserve"> PAGEREF _Toc400955909 \h </w:instrText>
        </w:r>
        <w:r w:rsidR="00583A78">
          <w:rPr>
            <w:noProof/>
            <w:webHidden/>
          </w:rPr>
        </w:r>
        <w:r w:rsidR="00583A78">
          <w:rPr>
            <w:noProof/>
            <w:webHidden/>
          </w:rPr>
          <w:fldChar w:fldCharType="separate"/>
        </w:r>
        <w:r w:rsidR="000B32BC">
          <w:rPr>
            <w:noProof/>
            <w:webHidden/>
          </w:rPr>
          <w:t>7</w:t>
        </w:r>
        <w:r w:rsidR="00583A78">
          <w:rPr>
            <w:noProof/>
            <w:webHidden/>
          </w:rPr>
          <w:fldChar w:fldCharType="end"/>
        </w:r>
      </w:hyperlink>
    </w:p>
    <w:p w:rsidR="007A5BE1" w:rsidRDefault="00674474">
      <w:pPr>
        <w:pStyle w:val="INN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b-NO"/>
        </w:rPr>
      </w:pPr>
      <w:hyperlink w:anchor="_Toc400955910" w:history="1">
        <w:r w:rsidR="007A5BE1" w:rsidRPr="003C5325">
          <w:rPr>
            <w:rStyle w:val="Hyperkobling"/>
            <w:noProof/>
          </w:rPr>
          <w:t>Pedagogiske utfordringar</w:t>
        </w:r>
        <w:r w:rsidR="007A5BE1">
          <w:rPr>
            <w:noProof/>
            <w:webHidden/>
          </w:rPr>
          <w:tab/>
        </w:r>
        <w:r w:rsidR="00583A78">
          <w:rPr>
            <w:noProof/>
            <w:webHidden/>
          </w:rPr>
          <w:fldChar w:fldCharType="begin"/>
        </w:r>
        <w:r w:rsidR="007A5BE1">
          <w:rPr>
            <w:noProof/>
            <w:webHidden/>
          </w:rPr>
          <w:instrText xml:space="preserve"> PAGEREF _Toc400955910 \h </w:instrText>
        </w:r>
        <w:r w:rsidR="00583A78">
          <w:rPr>
            <w:noProof/>
            <w:webHidden/>
          </w:rPr>
        </w:r>
        <w:r w:rsidR="00583A78">
          <w:rPr>
            <w:noProof/>
            <w:webHidden/>
          </w:rPr>
          <w:fldChar w:fldCharType="separate"/>
        </w:r>
        <w:r w:rsidR="000B32BC">
          <w:rPr>
            <w:noProof/>
            <w:webHidden/>
          </w:rPr>
          <w:t>8</w:t>
        </w:r>
        <w:r w:rsidR="00583A78">
          <w:rPr>
            <w:noProof/>
            <w:webHidden/>
          </w:rPr>
          <w:fldChar w:fldCharType="end"/>
        </w:r>
      </w:hyperlink>
    </w:p>
    <w:p w:rsidR="007A5BE1" w:rsidRDefault="00674474">
      <w:pPr>
        <w:pStyle w:val="INN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b-NO"/>
        </w:rPr>
      </w:pPr>
      <w:hyperlink w:anchor="_Toc400955911" w:history="1">
        <w:r w:rsidR="007A5BE1" w:rsidRPr="003C5325">
          <w:rPr>
            <w:rStyle w:val="Hyperkobling"/>
            <w:noProof/>
          </w:rPr>
          <w:t>Tilpassa opplæring</w:t>
        </w:r>
        <w:r w:rsidR="007A5BE1">
          <w:rPr>
            <w:noProof/>
            <w:webHidden/>
          </w:rPr>
          <w:tab/>
        </w:r>
        <w:r w:rsidR="00583A78">
          <w:rPr>
            <w:noProof/>
            <w:webHidden/>
          </w:rPr>
          <w:fldChar w:fldCharType="begin"/>
        </w:r>
        <w:r w:rsidR="007A5BE1">
          <w:rPr>
            <w:noProof/>
            <w:webHidden/>
          </w:rPr>
          <w:instrText xml:space="preserve"> PAGEREF _Toc400955911 \h </w:instrText>
        </w:r>
        <w:r w:rsidR="00583A78">
          <w:rPr>
            <w:noProof/>
            <w:webHidden/>
          </w:rPr>
        </w:r>
        <w:r w:rsidR="00583A78">
          <w:rPr>
            <w:noProof/>
            <w:webHidden/>
          </w:rPr>
          <w:fldChar w:fldCharType="separate"/>
        </w:r>
        <w:r w:rsidR="000B32BC">
          <w:rPr>
            <w:noProof/>
            <w:webHidden/>
          </w:rPr>
          <w:t>8</w:t>
        </w:r>
        <w:r w:rsidR="00583A78">
          <w:rPr>
            <w:noProof/>
            <w:webHidden/>
          </w:rPr>
          <w:fldChar w:fldCharType="end"/>
        </w:r>
      </w:hyperlink>
    </w:p>
    <w:p w:rsidR="007A5BE1" w:rsidRDefault="00674474">
      <w:pPr>
        <w:pStyle w:val="INN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b-NO"/>
        </w:rPr>
      </w:pPr>
      <w:hyperlink w:anchor="_Toc400955912" w:history="1">
        <w:r w:rsidR="007A5BE1" w:rsidRPr="003C5325">
          <w:rPr>
            <w:rStyle w:val="Hyperkobling"/>
            <w:noProof/>
          </w:rPr>
          <w:t>Skulefritidsordning</w:t>
        </w:r>
        <w:r w:rsidR="007A5BE1">
          <w:rPr>
            <w:noProof/>
            <w:webHidden/>
          </w:rPr>
          <w:tab/>
        </w:r>
        <w:r w:rsidR="00E92A75">
          <w:rPr>
            <w:noProof/>
            <w:webHidden/>
          </w:rPr>
          <w:t>9</w:t>
        </w:r>
      </w:hyperlink>
    </w:p>
    <w:p w:rsidR="007A5BE1" w:rsidRDefault="00674474">
      <w:pPr>
        <w:pStyle w:val="INN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b-NO"/>
        </w:rPr>
      </w:pPr>
      <w:hyperlink w:anchor="_Toc400955913" w:history="1">
        <w:r w:rsidR="007A5BE1" w:rsidRPr="003C5325">
          <w:rPr>
            <w:rStyle w:val="Hyperkobling"/>
            <w:noProof/>
          </w:rPr>
          <w:t>Elevbedrifter</w:t>
        </w:r>
        <w:r w:rsidR="007A5BE1">
          <w:rPr>
            <w:noProof/>
            <w:webHidden/>
          </w:rPr>
          <w:tab/>
        </w:r>
        <w:r w:rsidR="00E92A75">
          <w:rPr>
            <w:noProof/>
            <w:webHidden/>
          </w:rPr>
          <w:t>9</w:t>
        </w:r>
      </w:hyperlink>
    </w:p>
    <w:p w:rsidR="007A5BE1" w:rsidRDefault="00674474">
      <w:pPr>
        <w:pStyle w:val="INN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b-NO"/>
        </w:rPr>
      </w:pPr>
      <w:hyperlink w:anchor="_Toc400955914" w:history="1">
        <w:r w:rsidR="007A5BE1" w:rsidRPr="003C5325">
          <w:rPr>
            <w:rStyle w:val="Hyperkobling"/>
            <w:noProof/>
          </w:rPr>
          <w:t>Nasjonale og kommunale mål</w:t>
        </w:r>
        <w:r w:rsidR="007A5BE1">
          <w:rPr>
            <w:noProof/>
            <w:webHidden/>
          </w:rPr>
          <w:tab/>
        </w:r>
        <w:r w:rsidR="00E92A75">
          <w:rPr>
            <w:noProof/>
            <w:webHidden/>
          </w:rPr>
          <w:t>10</w:t>
        </w:r>
      </w:hyperlink>
    </w:p>
    <w:p w:rsidR="007A5BE1" w:rsidRDefault="00674474">
      <w:pPr>
        <w:pStyle w:val="INN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b-NO"/>
        </w:rPr>
      </w:pPr>
      <w:hyperlink w:anchor="_Toc400955915" w:history="1">
        <w:r w:rsidR="007A5BE1" w:rsidRPr="003C5325">
          <w:rPr>
            <w:rStyle w:val="Hyperkobling"/>
            <w:noProof/>
          </w:rPr>
          <w:t>Nasjonale overordna mål for opplæringa</w:t>
        </w:r>
        <w:r w:rsidR="007A5BE1">
          <w:rPr>
            <w:noProof/>
            <w:webHidden/>
          </w:rPr>
          <w:tab/>
        </w:r>
        <w:r w:rsidR="00E92A75">
          <w:rPr>
            <w:noProof/>
            <w:webHidden/>
          </w:rPr>
          <w:t>10</w:t>
        </w:r>
      </w:hyperlink>
    </w:p>
    <w:p w:rsidR="007A5BE1" w:rsidRDefault="00674474">
      <w:pPr>
        <w:pStyle w:val="INN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b-NO"/>
        </w:rPr>
      </w:pPr>
      <w:hyperlink w:anchor="_Toc400955916" w:history="1">
        <w:r w:rsidR="007A5BE1" w:rsidRPr="003C5325">
          <w:rPr>
            <w:rStyle w:val="Hyperkobling"/>
            <w:noProof/>
          </w:rPr>
          <w:t>Opplæringslova, formålsparagrafen</w:t>
        </w:r>
        <w:r w:rsidR="007A5BE1">
          <w:rPr>
            <w:noProof/>
            <w:webHidden/>
          </w:rPr>
          <w:tab/>
        </w:r>
        <w:r w:rsidR="00E92A75">
          <w:rPr>
            <w:noProof/>
            <w:webHidden/>
          </w:rPr>
          <w:t>10</w:t>
        </w:r>
      </w:hyperlink>
    </w:p>
    <w:p w:rsidR="007A5BE1" w:rsidRDefault="00674474">
      <w:pPr>
        <w:pStyle w:val="INN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b-NO"/>
        </w:rPr>
      </w:pPr>
      <w:hyperlink w:anchor="_Toc400955917" w:history="1">
        <w:r w:rsidR="007A5BE1" w:rsidRPr="003C5325">
          <w:rPr>
            <w:rStyle w:val="Hyperkobling"/>
            <w:bCs/>
            <w:noProof/>
          </w:rPr>
          <w:t>§ 1-1.</w:t>
        </w:r>
        <w:r w:rsidR="007A5BE1" w:rsidRPr="003C5325">
          <w:rPr>
            <w:rStyle w:val="Hyperkobling"/>
            <w:noProof/>
          </w:rPr>
          <w:t xml:space="preserve"> </w:t>
        </w:r>
        <w:r w:rsidR="007A5BE1" w:rsidRPr="003C5325">
          <w:rPr>
            <w:rStyle w:val="Hyperkobling"/>
            <w:i/>
            <w:iCs/>
            <w:noProof/>
          </w:rPr>
          <w:t>Formålet med opplæringa</w:t>
        </w:r>
        <w:r w:rsidR="007A5BE1">
          <w:rPr>
            <w:noProof/>
            <w:webHidden/>
          </w:rPr>
          <w:tab/>
        </w:r>
        <w:r w:rsidR="00E92A75">
          <w:rPr>
            <w:noProof/>
            <w:webHidden/>
          </w:rPr>
          <w:t>10</w:t>
        </w:r>
      </w:hyperlink>
    </w:p>
    <w:p w:rsidR="007A5BE1" w:rsidRDefault="00674474" w:rsidP="00DD56A4">
      <w:pPr>
        <w:pStyle w:val="INNH2"/>
        <w:tabs>
          <w:tab w:val="right" w:leader="dot" w:pos="9062"/>
        </w:tabs>
        <w:ind w:left="0"/>
        <w:rPr>
          <w:rFonts w:asciiTheme="minorHAnsi" w:eastAsiaTheme="minorEastAsia" w:hAnsiTheme="minorHAnsi" w:cstheme="minorBidi"/>
          <w:noProof/>
          <w:sz w:val="22"/>
          <w:szCs w:val="22"/>
          <w:lang w:val="nb-NO"/>
        </w:rPr>
      </w:pPr>
      <w:hyperlink w:anchor="_Toc400955918" w:history="1">
        <w:r w:rsidR="007A5BE1" w:rsidRPr="003C5325">
          <w:rPr>
            <w:rStyle w:val="Hyperkobling"/>
            <w:noProof/>
          </w:rPr>
          <w:t>Verdigrunnlag og visjon for opplæringa i Vanylven kommune</w:t>
        </w:r>
        <w:r w:rsidR="007A5BE1">
          <w:rPr>
            <w:noProof/>
            <w:webHidden/>
          </w:rPr>
          <w:tab/>
        </w:r>
        <w:r w:rsidR="00E92A75">
          <w:rPr>
            <w:noProof/>
            <w:webHidden/>
          </w:rPr>
          <w:t>11</w:t>
        </w:r>
      </w:hyperlink>
    </w:p>
    <w:p w:rsidR="007A5BE1" w:rsidRDefault="00674474" w:rsidP="00DD56A4">
      <w:pPr>
        <w:pStyle w:val="INNH2"/>
        <w:tabs>
          <w:tab w:val="right" w:leader="dot" w:pos="9062"/>
        </w:tabs>
        <w:ind w:left="0"/>
        <w:rPr>
          <w:rFonts w:asciiTheme="minorHAnsi" w:eastAsiaTheme="minorEastAsia" w:hAnsiTheme="minorHAnsi" w:cstheme="minorBidi"/>
          <w:noProof/>
          <w:sz w:val="22"/>
          <w:szCs w:val="22"/>
          <w:lang w:val="nb-NO"/>
        </w:rPr>
      </w:pPr>
      <w:hyperlink w:anchor="_Toc400955920" w:history="1">
        <w:r w:rsidR="007A5BE1" w:rsidRPr="003C5325">
          <w:rPr>
            <w:rStyle w:val="Hyperkobling"/>
            <w:noProof/>
          </w:rPr>
          <w:t>Overordna mål for Åheim skule</w:t>
        </w:r>
        <w:r w:rsidR="007A5BE1">
          <w:rPr>
            <w:noProof/>
            <w:webHidden/>
          </w:rPr>
          <w:tab/>
        </w:r>
        <w:r w:rsidR="00E92A75">
          <w:rPr>
            <w:noProof/>
            <w:webHidden/>
          </w:rPr>
          <w:t>11</w:t>
        </w:r>
      </w:hyperlink>
    </w:p>
    <w:p w:rsidR="007A5BE1" w:rsidRDefault="00674474" w:rsidP="00DD56A4">
      <w:pPr>
        <w:pStyle w:val="INNH2"/>
        <w:tabs>
          <w:tab w:val="right" w:leader="dot" w:pos="9062"/>
        </w:tabs>
        <w:ind w:left="0"/>
        <w:rPr>
          <w:rFonts w:asciiTheme="minorHAnsi" w:eastAsiaTheme="minorEastAsia" w:hAnsiTheme="minorHAnsi" w:cstheme="minorBidi"/>
          <w:noProof/>
          <w:sz w:val="22"/>
          <w:szCs w:val="22"/>
          <w:lang w:val="nb-NO"/>
        </w:rPr>
      </w:pPr>
      <w:hyperlink w:anchor="_Toc400955921" w:history="1">
        <w:r w:rsidR="007A5BE1" w:rsidRPr="003C5325">
          <w:rPr>
            <w:rStyle w:val="Hyperkobling"/>
            <w:noProof/>
          </w:rPr>
          <w:t>Verdigrunnlag for undervisninga ved Åheim skule</w:t>
        </w:r>
        <w:r w:rsidR="007A5BE1">
          <w:rPr>
            <w:noProof/>
            <w:webHidden/>
          </w:rPr>
          <w:tab/>
        </w:r>
        <w:r w:rsidR="00E92A75">
          <w:rPr>
            <w:noProof/>
            <w:webHidden/>
          </w:rPr>
          <w:t>11</w:t>
        </w:r>
      </w:hyperlink>
    </w:p>
    <w:p w:rsidR="007A5BE1" w:rsidRDefault="00674474" w:rsidP="00DD56A4">
      <w:pPr>
        <w:pStyle w:val="INNH2"/>
        <w:tabs>
          <w:tab w:val="right" w:leader="dot" w:pos="9062"/>
        </w:tabs>
        <w:ind w:left="0"/>
        <w:rPr>
          <w:rFonts w:asciiTheme="minorHAnsi" w:eastAsiaTheme="minorEastAsia" w:hAnsiTheme="minorHAnsi" w:cstheme="minorBidi"/>
          <w:noProof/>
          <w:sz w:val="22"/>
          <w:szCs w:val="22"/>
          <w:lang w:val="nb-NO"/>
        </w:rPr>
      </w:pPr>
      <w:hyperlink w:anchor="_Toc400955922" w:history="1">
        <w:r w:rsidR="007A5BE1" w:rsidRPr="003C5325">
          <w:rPr>
            <w:rStyle w:val="Hyperkobling"/>
            <w:noProof/>
          </w:rPr>
          <w:t>Visjon Åheim skule</w:t>
        </w:r>
        <w:r w:rsidR="007A5BE1">
          <w:rPr>
            <w:noProof/>
            <w:webHidden/>
          </w:rPr>
          <w:tab/>
        </w:r>
        <w:r w:rsidR="00E92A75">
          <w:rPr>
            <w:noProof/>
            <w:webHidden/>
          </w:rPr>
          <w:t>12</w:t>
        </w:r>
      </w:hyperlink>
    </w:p>
    <w:p w:rsidR="00DD56A4" w:rsidRPr="00DD56A4" w:rsidRDefault="00674474">
      <w:pPr>
        <w:pStyle w:val="INN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b-NO"/>
        </w:rPr>
      </w:pPr>
      <w:hyperlink w:anchor="_Toc400955919" w:history="1">
        <w:r w:rsidR="00DD56A4" w:rsidRPr="003C5325">
          <w:rPr>
            <w:rStyle w:val="Hyperkobling"/>
            <w:noProof/>
          </w:rPr>
          <w:t>Pedagogisk plattform for Åheim skule</w:t>
        </w:r>
        <w:r w:rsidR="00DD56A4">
          <w:rPr>
            <w:noProof/>
            <w:webHidden/>
          </w:rPr>
          <w:tab/>
        </w:r>
        <w:r w:rsidR="00E92A75">
          <w:rPr>
            <w:noProof/>
            <w:webHidden/>
          </w:rPr>
          <w:t>12</w:t>
        </w:r>
      </w:hyperlink>
    </w:p>
    <w:p w:rsidR="007A5BE1" w:rsidRDefault="00674474">
      <w:pPr>
        <w:pStyle w:val="INN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b-NO"/>
        </w:rPr>
      </w:pPr>
      <w:hyperlink w:anchor="_Toc400955923" w:history="1">
        <w:r w:rsidR="007A5BE1" w:rsidRPr="003C5325">
          <w:rPr>
            <w:rStyle w:val="Hyperkobling"/>
            <w:noProof/>
          </w:rPr>
          <w:t>P</w:t>
        </w:r>
        <w:r w:rsidR="00F0609E">
          <w:rPr>
            <w:rStyle w:val="Hyperkobling"/>
            <w:noProof/>
          </w:rPr>
          <w:t>edagogiske mål</w:t>
        </w:r>
        <w:r w:rsidR="003E0032">
          <w:rPr>
            <w:rStyle w:val="Hyperkobling"/>
            <w:noProof/>
          </w:rPr>
          <w:t xml:space="preserve"> for perioden 2018</w:t>
        </w:r>
        <w:r w:rsidR="007A5BE1" w:rsidRPr="003C5325">
          <w:rPr>
            <w:rStyle w:val="Hyperkobling"/>
            <w:noProof/>
          </w:rPr>
          <w:t>-2019</w:t>
        </w:r>
        <w:r w:rsidR="007A5BE1">
          <w:rPr>
            <w:noProof/>
            <w:webHidden/>
          </w:rPr>
          <w:tab/>
        </w:r>
        <w:r w:rsidR="00E92A75">
          <w:rPr>
            <w:noProof/>
            <w:webHidden/>
          </w:rPr>
          <w:t>13</w:t>
        </w:r>
      </w:hyperlink>
    </w:p>
    <w:p w:rsidR="007A5BE1" w:rsidRDefault="00674474">
      <w:pPr>
        <w:pStyle w:val="INN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b-NO"/>
        </w:rPr>
      </w:pPr>
      <w:hyperlink w:anchor="_Toc400955924" w:history="1">
        <w:r w:rsidR="00D8310F">
          <w:rPr>
            <w:rStyle w:val="Hyperkobling"/>
            <w:noProof/>
          </w:rPr>
          <w:t xml:space="preserve">Sosiale mål for </w:t>
        </w:r>
        <w:r w:rsidR="003E0032">
          <w:rPr>
            <w:rStyle w:val="Hyperkobling"/>
            <w:noProof/>
          </w:rPr>
          <w:t>perioden 2018</w:t>
        </w:r>
        <w:r w:rsidR="007A5BE1" w:rsidRPr="003C5325">
          <w:rPr>
            <w:rStyle w:val="Hyperkobling"/>
            <w:noProof/>
          </w:rPr>
          <w:t>-2019</w:t>
        </w:r>
        <w:r w:rsidR="007A5BE1">
          <w:rPr>
            <w:noProof/>
            <w:webHidden/>
          </w:rPr>
          <w:tab/>
        </w:r>
        <w:r w:rsidR="00E92A75">
          <w:rPr>
            <w:noProof/>
            <w:webHidden/>
          </w:rPr>
          <w:t>13</w:t>
        </w:r>
      </w:hyperlink>
    </w:p>
    <w:p w:rsidR="007A5BE1" w:rsidRDefault="00674474">
      <w:pPr>
        <w:pStyle w:val="INN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b-NO"/>
        </w:rPr>
      </w:pPr>
      <w:hyperlink w:anchor="_Toc400955925" w:history="1">
        <w:r w:rsidR="007A5BE1" w:rsidRPr="003C5325">
          <w:rPr>
            <w:rStyle w:val="Hyperkobling"/>
            <w:noProof/>
          </w:rPr>
          <w:t>Fysiske mål og rutinar/planarbeid for perioden 201</w:t>
        </w:r>
        <w:r w:rsidR="003E0032">
          <w:rPr>
            <w:rStyle w:val="Hyperkobling"/>
            <w:noProof/>
          </w:rPr>
          <w:t>8</w:t>
        </w:r>
        <w:r w:rsidR="007A5BE1" w:rsidRPr="003C5325">
          <w:rPr>
            <w:rStyle w:val="Hyperkobling"/>
            <w:noProof/>
          </w:rPr>
          <w:t>-2019</w:t>
        </w:r>
        <w:r w:rsidR="007A5BE1">
          <w:rPr>
            <w:noProof/>
            <w:webHidden/>
          </w:rPr>
          <w:tab/>
        </w:r>
        <w:r w:rsidR="00E92A75">
          <w:rPr>
            <w:noProof/>
            <w:webHidden/>
          </w:rPr>
          <w:t>13</w:t>
        </w:r>
      </w:hyperlink>
    </w:p>
    <w:p w:rsidR="007A5BE1" w:rsidRDefault="00674474">
      <w:pPr>
        <w:pStyle w:val="INN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b-NO"/>
        </w:rPr>
      </w:pPr>
      <w:hyperlink w:anchor="_Toc400955926" w:history="1">
        <w:r w:rsidR="007A5BE1" w:rsidRPr="003C5325">
          <w:rPr>
            <w:rStyle w:val="Hyperkobling"/>
            <w:noProof/>
          </w:rPr>
          <w:t>Tiltak for å oppnå pedagogiske mål – vidareføring</w:t>
        </w:r>
        <w:r w:rsidR="007A5BE1">
          <w:rPr>
            <w:noProof/>
            <w:webHidden/>
          </w:rPr>
          <w:tab/>
        </w:r>
        <w:r w:rsidR="00E92A75">
          <w:rPr>
            <w:noProof/>
            <w:webHidden/>
          </w:rPr>
          <w:t>14</w:t>
        </w:r>
      </w:hyperlink>
    </w:p>
    <w:p w:rsidR="007A5BE1" w:rsidRDefault="00674474">
      <w:pPr>
        <w:pStyle w:val="INN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b-NO"/>
        </w:rPr>
      </w:pPr>
      <w:hyperlink w:anchor="_Toc400955927" w:history="1">
        <w:r w:rsidR="007A5BE1" w:rsidRPr="003C5325">
          <w:rPr>
            <w:rStyle w:val="Hyperkobling"/>
            <w:noProof/>
          </w:rPr>
          <w:t>Sosiale mål – vidareføring</w:t>
        </w:r>
        <w:r w:rsidR="007A5BE1">
          <w:rPr>
            <w:noProof/>
            <w:webHidden/>
          </w:rPr>
          <w:tab/>
        </w:r>
        <w:r w:rsidR="00E92A75">
          <w:rPr>
            <w:noProof/>
            <w:webHidden/>
          </w:rPr>
          <w:t>15</w:t>
        </w:r>
      </w:hyperlink>
    </w:p>
    <w:p w:rsidR="007A5BE1" w:rsidRDefault="00674474">
      <w:pPr>
        <w:pStyle w:val="INN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b-NO"/>
        </w:rPr>
      </w:pPr>
      <w:hyperlink w:anchor="_Toc400955928" w:history="1">
        <w:r w:rsidR="007A5BE1" w:rsidRPr="003C5325">
          <w:rPr>
            <w:rStyle w:val="Hyperkobling"/>
            <w:noProof/>
          </w:rPr>
          <w:t>Rutiner/planar</w:t>
        </w:r>
        <w:r w:rsidR="007A5BE1">
          <w:rPr>
            <w:noProof/>
            <w:webHidden/>
          </w:rPr>
          <w:tab/>
        </w:r>
        <w:r w:rsidR="00E92A75">
          <w:rPr>
            <w:noProof/>
            <w:webHidden/>
          </w:rPr>
          <w:t>15</w:t>
        </w:r>
      </w:hyperlink>
    </w:p>
    <w:p w:rsidR="007A5BE1" w:rsidRDefault="00674474">
      <w:pPr>
        <w:pStyle w:val="INN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b-NO"/>
        </w:rPr>
      </w:pPr>
      <w:hyperlink w:anchor="_Toc400955929" w:history="1">
        <w:r w:rsidR="007A5BE1" w:rsidRPr="003C5325">
          <w:rPr>
            <w:rStyle w:val="Hyperkobling"/>
            <w:noProof/>
          </w:rPr>
          <w:t>Oppnådde mål/innarbeidde rutinar dei siste åra</w:t>
        </w:r>
        <w:r w:rsidR="007A5BE1">
          <w:rPr>
            <w:noProof/>
            <w:webHidden/>
          </w:rPr>
          <w:tab/>
        </w:r>
        <w:r w:rsidR="00E92A75">
          <w:rPr>
            <w:noProof/>
            <w:webHidden/>
          </w:rPr>
          <w:t>16</w:t>
        </w:r>
      </w:hyperlink>
    </w:p>
    <w:p w:rsidR="007A5BE1" w:rsidRDefault="00674474">
      <w:pPr>
        <w:pStyle w:val="INN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b-NO"/>
        </w:rPr>
      </w:pPr>
      <w:hyperlink w:anchor="_Toc400955930" w:history="1">
        <w:r w:rsidR="00F0609E">
          <w:rPr>
            <w:rStyle w:val="Hyperkobling"/>
            <w:noProof/>
          </w:rPr>
          <w:t>Informasjon Åheim skule 201</w:t>
        </w:r>
        <w:r w:rsidR="003E0032">
          <w:rPr>
            <w:rStyle w:val="Hyperkobling"/>
            <w:noProof/>
          </w:rPr>
          <w:t>8-2019</w:t>
        </w:r>
        <w:r w:rsidR="007A5BE1" w:rsidRPr="003C5325">
          <w:rPr>
            <w:rStyle w:val="Hyperkobling"/>
            <w:noProof/>
          </w:rPr>
          <w:t>:</w:t>
        </w:r>
        <w:r w:rsidR="007A5BE1">
          <w:rPr>
            <w:noProof/>
            <w:webHidden/>
          </w:rPr>
          <w:tab/>
        </w:r>
        <w:r w:rsidR="00E92A75">
          <w:rPr>
            <w:noProof/>
            <w:webHidden/>
          </w:rPr>
          <w:t>17</w:t>
        </w:r>
      </w:hyperlink>
    </w:p>
    <w:p w:rsidR="00E230F2" w:rsidRDefault="00583A78">
      <w:pPr>
        <w:rPr>
          <w:lang w:val="nb-NO"/>
        </w:rPr>
      </w:pPr>
      <w:r>
        <w:rPr>
          <w:lang w:val="nb-NO"/>
        </w:rPr>
        <w:fldChar w:fldCharType="end"/>
      </w:r>
    </w:p>
    <w:p w:rsidR="00A6561D" w:rsidRDefault="00A6561D" w:rsidP="00E230F2">
      <w:pPr>
        <w:pStyle w:val="Overskrift1"/>
        <w:rPr>
          <w:sz w:val="18"/>
          <w:szCs w:val="18"/>
        </w:rPr>
      </w:pPr>
      <w:bookmarkStart w:id="0" w:name="_Toc275175367"/>
      <w:bookmarkStart w:id="1" w:name="_Toc400955899"/>
    </w:p>
    <w:p w:rsidR="00A6561D" w:rsidRDefault="00A6561D" w:rsidP="00A6561D"/>
    <w:p w:rsidR="00A6561D" w:rsidRDefault="00A6561D" w:rsidP="00A6561D"/>
    <w:p w:rsidR="00A6561D" w:rsidRDefault="00A6561D" w:rsidP="00A6561D"/>
    <w:p w:rsidR="00A6561D" w:rsidRDefault="00A6561D" w:rsidP="00A6561D"/>
    <w:p w:rsidR="00A6561D" w:rsidRDefault="00A6561D" w:rsidP="00A6561D"/>
    <w:p w:rsidR="00A6561D" w:rsidRDefault="00A6561D" w:rsidP="00A6561D"/>
    <w:p w:rsidR="00A6561D" w:rsidRDefault="00A6561D" w:rsidP="00A6561D"/>
    <w:p w:rsidR="00A6561D" w:rsidRDefault="00A6561D" w:rsidP="00A6561D"/>
    <w:p w:rsidR="00A6561D" w:rsidRPr="00A6561D" w:rsidRDefault="00A6561D" w:rsidP="00A6561D"/>
    <w:p w:rsidR="00E230F2" w:rsidRPr="00C04642" w:rsidRDefault="00A6561D" w:rsidP="00E230F2">
      <w:pPr>
        <w:pStyle w:val="Overskrift1"/>
      </w:pPr>
      <w:r>
        <w:lastRenderedPageBreak/>
        <w:t>I</w:t>
      </w:r>
      <w:r w:rsidR="00E230F2" w:rsidRPr="00C04642">
        <w:t>nnleiing</w:t>
      </w:r>
      <w:bookmarkEnd w:id="0"/>
      <w:bookmarkEnd w:id="1"/>
      <w:r w:rsidR="00E230F2" w:rsidRPr="00C04642">
        <w:t xml:space="preserve"> </w:t>
      </w:r>
    </w:p>
    <w:p w:rsidR="002E525B" w:rsidRDefault="002E525B" w:rsidP="00E230F2">
      <w:pPr>
        <w:spacing w:line="360" w:lineRule="auto"/>
        <w:rPr>
          <w:rFonts w:cs="Arial"/>
          <w:b/>
        </w:rPr>
      </w:pPr>
    </w:p>
    <w:p w:rsidR="00E230F2" w:rsidRPr="00C04642" w:rsidRDefault="00E230F2" w:rsidP="00E230F2">
      <w:pPr>
        <w:spacing w:line="360" w:lineRule="auto"/>
        <w:rPr>
          <w:rFonts w:cs="Arial"/>
          <w:b/>
        </w:rPr>
      </w:pPr>
      <w:r w:rsidRPr="00C04642">
        <w:rPr>
          <w:rFonts w:cs="Arial"/>
          <w:b/>
        </w:rPr>
        <w:t>Bakgrunn og siktemål med planen</w:t>
      </w:r>
    </w:p>
    <w:p w:rsidR="00E230F2" w:rsidRPr="00A6561D" w:rsidRDefault="00E230F2" w:rsidP="00E230F2">
      <w:pPr>
        <w:spacing w:line="360" w:lineRule="auto"/>
        <w:rPr>
          <w:rFonts w:cs="Arial"/>
          <w:sz w:val="22"/>
          <w:szCs w:val="22"/>
        </w:rPr>
      </w:pPr>
      <w:r w:rsidRPr="00A6561D">
        <w:rPr>
          <w:rFonts w:cs="Arial"/>
          <w:sz w:val="22"/>
          <w:szCs w:val="22"/>
        </w:rPr>
        <w:t>Planen byggjer på intensjonar i Kunnskapsløftet og kommunale plandokument. Han skal utformast av plangruppa ved skulen, i samarbeid med kollegiet. Planen skal evaluerast kv</w:t>
      </w:r>
      <w:r w:rsidR="000A1AD8" w:rsidRPr="00A6561D">
        <w:rPr>
          <w:rFonts w:cs="Arial"/>
          <w:sz w:val="22"/>
          <w:szCs w:val="22"/>
        </w:rPr>
        <w:t xml:space="preserve">ar vår, tiltak som er fullførte </w:t>
      </w:r>
      <w:r w:rsidRPr="00A6561D">
        <w:rPr>
          <w:rFonts w:cs="Arial"/>
          <w:sz w:val="22"/>
          <w:szCs w:val="22"/>
        </w:rPr>
        <w:t>vert tekne ut av planen og eventuelt nye mål og tiltak sett</w:t>
      </w:r>
      <w:r w:rsidR="000C3645" w:rsidRPr="00A6561D">
        <w:rPr>
          <w:rFonts w:cs="Arial"/>
          <w:sz w:val="22"/>
          <w:szCs w:val="22"/>
        </w:rPr>
        <w:t>e</w:t>
      </w:r>
      <w:r w:rsidRPr="00A6561D">
        <w:rPr>
          <w:rFonts w:cs="Arial"/>
          <w:sz w:val="22"/>
          <w:szCs w:val="22"/>
        </w:rPr>
        <w:t xml:space="preserve"> inn. </w:t>
      </w:r>
    </w:p>
    <w:p w:rsidR="00E230F2" w:rsidRPr="00A6561D" w:rsidRDefault="00E230F2" w:rsidP="00E230F2">
      <w:pPr>
        <w:spacing w:line="360" w:lineRule="auto"/>
        <w:rPr>
          <w:rFonts w:cs="Arial"/>
          <w:sz w:val="22"/>
          <w:szCs w:val="22"/>
        </w:rPr>
      </w:pPr>
    </w:p>
    <w:p w:rsidR="00E230F2" w:rsidRPr="00A6561D" w:rsidRDefault="00E230F2" w:rsidP="00E230F2">
      <w:pPr>
        <w:spacing w:line="360" w:lineRule="auto"/>
        <w:rPr>
          <w:rFonts w:cs="Arial"/>
          <w:sz w:val="22"/>
          <w:szCs w:val="22"/>
        </w:rPr>
      </w:pPr>
      <w:r w:rsidRPr="00A6561D">
        <w:rPr>
          <w:rFonts w:cs="Arial"/>
          <w:sz w:val="22"/>
          <w:szCs w:val="22"/>
        </w:rPr>
        <w:t>Verksemdsplanen er ein reiskap som har til mål</w:t>
      </w:r>
      <w:r w:rsidR="000C3645" w:rsidRPr="00A6561D">
        <w:rPr>
          <w:rFonts w:cs="Arial"/>
          <w:sz w:val="22"/>
          <w:szCs w:val="22"/>
        </w:rPr>
        <w:t xml:space="preserve"> å </w:t>
      </w:r>
      <w:r w:rsidRPr="00A6561D">
        <w:rPr>
          <w:rFonts w:cs="Arial"/>
          <w:sz w:val="22"/>
          <w:szCs w:val="22"/>
        </w:rPr>
        <w:t>sjå kva som kan vere mogleg å få til fyrst og fre</w:t>
      </w:r>
      <w:r w:rsidR="00B16770" w:rsidRPr="00A6561D">
        <w:rPr>
          <w:rFonts w:cs="Arial"/>
          <w:sz w:val="22"/>
          <w:szCs w:val="22"/>
        </w:rPr>
        <w:t>mst i dette driftsåret, men skal også syne meir langsiktige planar</w:t>
      </w:r>
      <w:r w:rsidRPr="00A6561D">
        <w:rPr>
          <w:rFonts w:cs="Arial"/>
          <w:sz w:val="22"/>
          <w:szCs w:val="22"/>
        </w:rPr>
        <w:t>. Det overordna siktemålet er å freiste sjå verksemda i s</w:t>
      </w:r>
      <w:r w:rsidR="00A91988" w:rsidRPr="00A6561D">
        <w:rPr>
          <w:rFonts w:cs="Arial"/>
          <w:sz w:val="22"/>
          <w:szCs w:val="22"/>
        </w:rPr>
        <w:t>amanheng, og sikre ein mest mog</w:t>
      </w:r>
      <w:r w:rsidRPr="00A6561D">
        <w:rPr>
          <w:rFonts w:cs="Arial"/>
          <w:sz w:val="22"/>
          <w:szCs w:val="22"/>
        </w:rPr>
        <w:t>leg reflektert ressursinnsats. Arbeidsmåla i p</w:t>
      </w:r>
      <w:r w:rsidR="00A91988" w:rsidRPr="00A6561D">
        <w:rPr>
          <w:rFonts w:cs="Arial"/>
          <w:sz w:val="22"/>
          <w:szCs w:val="22"/>
        </w:rPr>
        <w:t xml:space="preserve">lanen skal vere så konkrete som </w:t>
      </w:r>
      <w:r w:rsidRPr="00A6561D">
        <w:rPr>
          <w:rFonts w:cs="Arial"/>
          <w:sz w:val="22"/>
          <w:szCs w:val="22"/>
        </w:rPr>
        <w:t>råd i tillegg til å peike på tiltak som kanskje kan gjennomførast innan ramma av budsjettet, og samtidig vise framtidige utfordringar. Planen gjev også grunnlaget for evaluering i samband med årsmeldinga for komande år.</w:t>
      </w:r>
    </w:p>
    <w:p w:rsidR="00E230F2" w:rsidRPr="00A6561D" w:rsidRDefault="00E230F2" w:rsidP="00E230F2">
      <w:pPr>
        <w:spacing w:line="360" w:lineRule="auto"/>
        <w:rPr>
          <w:rFonts w:cs="Arial"/>
          <w:sz w:val="22"/>
          <w:szCs w:val="22"/>
        </w:rPr>
      </w:pPr>
    </w:p>
    <w:p w:rsidR="00E230F2" w:rsidRPr="00A6561D" w:rsidRDefault="00E230F2" w:rsidP="00E230F2">
      <w:pPr>
        <w:spacing w:line="360" w:lineRule="auto"/>
        <w:rPr>
          <w:rFonts w:cs="Arial"/>
          <w:sz w:val="22"/>
          <w:szCs w:val="22"/>
        </w:rPr>
      </w:pPr>
      <w:r w:rsidRPr="00A6561D">
        <w:rPr>
          <w:rFonts w:cs="Arial"/>
          <w:sz w:val="22"/>
          <w:szCs w:val="22"/>
        </w:rPr>
        <w:t xml:space="preserve">I utarbeiding av verksemdsplanen er medarbeidarane, plangruppa og tillitsvald tekne med på ulikt vis. Det er såleis i dei vala som er gjorde freista teke omsyn til at medarbeidarane skal ha hatt høve til å kome til orde før dei endelege måla og formuleringane har kome ned på papiret. </w:t>
      </w:r>
    </w:p>
    <w:p w:rsidR="00E230F2" w:rsidRPr="00A6561D" w:rsidRDefault="00E230F2" w:rsidP="00E230F2">
      <w:pPr>
        <w:spacing w:line="360" w:lineRule="auto"/>
        <w:rPr>
          <w:rFonts w:cs="Arial"/>
          <w:sz w:val="22"/>
          <w:szCs w:val="22"/>
        </w:rPr>
      </w:pPr>
    </w:p>
    <w:p w:rsidR="00E230F2" w:rsidRPr="00A6561D" w:rsidRDefault="00E230F2" w:rsidP="00E230F2">
      <w:pPr>
        <w:spacing w:line="360" w:lineRule="auto"/>
        <w:rPr>
          <w:rFonts w:cs="Arial"/>
          <w:sz w:val="22"/>
          <w:szCs w:val="22"/>
        </w:rPr>
      </w:pPr>
      <w:r w:rsidRPr="00A6561D">
        <w:rPr>
          <w:rFonts w:cs="Arial"/>
          <w:sz w:val="22"/>
          <w:szCs w:val="22"/>
        </w:rPr>
        <w:t xml:space="preserve">Arbeidet med verksemdsplan er eit svært viktig arbeid, og </w:t>
      </w:r>
      <w:r w:rsidR="000A1AD8" w:rsidRPr="00A6561D">
        <w:rPr>
          <w:rFonts w:cs="Arial"/>
          <w:sz w:val="22"/>
          <w:szCs w:val="22"/>
        </w:rPr>
        <w:t xml:space="preserve">bør for framtida startast </w:t>
      </w:r>
      <w:r w:rsidR="00CB4688" w:rsidRPr="00A6561D">
        <w:rPr>
          <w:rFonts w:cs="Arial"/>
          <w:sz w:val="22"/>
          <w:szCs w:val="22"/>
        </w:rPr>
        <w:t xml:space="preserve">opp i august, før </w:t>
      </w:r>
      <w:r w:rsidR="000A1AD8" w:rsidRPr="00A6561D">
        <w:rPr>
          <w:rFonts w:cs="Arial"/>
          <w:sz w:val="22"/>
          <w:szCs w:val="22"/>
        </w:rPr>
        <w:t>fø</w:t>
      </w:r>
      <w:r w:rsidR="00CB4688" w:rsidRPr="00A6561D">
        <w:rPr>
          <w:rFonts w:cs="Arial"/>
          <w:sz w:val="22"/>
          <w:szCs w:val="22"/>
        </w:rPr>
        <w:t>rste foreldremøte</w:t>
      </w:r>
      <w:r w:rsidRPr="00A6561D">
        <w:rPr>
          <w:rFonts w:cs="Arial"/>
          <w:sz w:val="22"/>
          <w:szCs w:val="22"/>
        </w:rPr>
        <w:t xml:space="preserve"> slik at Samarbeidsutvalet har fått godkjent denne planen innan medio </w:t>
      </w:r>
      <w:r w:rsidR="00B16770" w:rsidRPr="00A6561D">
        <w:rPr>
          <w:rFonts w:cs="Arial"/>
          <w:sz w:val="22"/>
          <w:szCs w:val="22"/>
        </w:rPr>
        <w:t>oktober</w:t>
      </w:r>
      <w:r w:rsidRPr="00A6561D">
        <w:rPr>
          <w:rFonts w:cs="Arial"/>
          <w:sz w:val="22"/>
          <w:szCs w:val="22"/>
        </w:rPr>
        <w:t xml:space="preserve">. Kommunalsjef skal ha denne i hende så snart dette arbeidet er utført, for å legge verksemdsplanane fram for ulike utval og på ulike møter. </w:t>
      </w:r>
    </w:p>
    <w:p w:rsidR="00E230F2" w:rsidRPr="00A6561D" w:rsidRDefault="00E230F2" w:rsidP="00E230F2">
      <w:pPr>
        <w:spacing w:line="360" w:lineRule="auto"/>
        <w:rPr>
          <w:rFonts w:cs="Arial"/>
          <w:sz w:val="22"/>
          <w:szCs w:val="22"/>
        </w:rPr>
      </w:pPr>
    </w:p>
    <w:p w:rsidR="00E230F2" w:rsidRPr="00A6561D" w:rsidRDefault="00D531D6" w:rsidP="00E230F2">
      <w:pPr>
        <w:spacing w:line="360" w:lineRule="auto"/>
        <w:rPr>
          <w:rFonts w:cs="Arial"/>
          <w:b/>
          <w:sz w:val="22"/>
          <w:szCs w:val="22"/>
        </w:rPr>
      </w:pPr>
      <w:r w:rsidRPr="00A6561D">
        <w:rPr>
          <w:rFonts w:cs="Arial"/>
          <w:sz w:val="22"/>
          <w:szCs w:val="22"/>
        </w:rPr>
        <w:t>Verksemd</w:t>
      </w:r>
      <w:r w:rsidR="000C3645" w:rsidRPr="00A6561D">
        <w:rPr>
          <w:rFonts w:cs="Arial"/>
          <w:sz w:val="22"/>
          <w:szCs w:val="22"/>
        </w:rPr>
        <w:t>s</w:t>
      </w:r>
      <w:r w:rsidRPr="00A6561D">
        <w:rPr>
          <w:rFonts w:cs="Arial"/>
          <w:sz w:val="22"/>
          <w:szCs w:val="22"/>
        </w:rPr>
        <w:t>plan for</w:t>
      </w:r>
      <w:r w:rsidR="00E230F2" w:rsidRPr="00A6561D">
        <w:rPr>
          <w:rFonts w:cs="Arial"/>
          <w:sz w:val="22"/>
          <w:szCs w:val="22"/>
        </w:rPr>
        <w:t xml:space="preserve">  Åheim skule </w:t>
      </w:r>
      <w:r w:rsidR="00B80260">
        <w:rPr>
          <w:rFonts w:cs="Arial"/>
          <w:sz w:val="22"/>
          <w:szCs w:val="22"/>
        </w:rPr>
        <w:t>2019-20</w:t>
      </w:r>
      <w:r w:rsidRPr="00A6561D">
        <w:rPr>
          <w:rFonts w:cs="Arial"/>
          <w:sz w:val="22"/>
          <w:szCs w:val="22"/>
        </w:rPr>
        <w:t xml:space="preserve"> er gjennomgått </w:t>
      </w:r>
      <w:r w:rsidR="00D86AE8" w:rsidRPr="00A6561D">
        <w:rPr>
          <w:rFonts w:cs="Arial"/>
          <w:sz w:val="22"/>
          <w:szCs w:val="22"/>
        </w:rPr>
        <w:t>av</w:t>
      </w:r>
      <w:r w:rsidR="00B16770" w:rsidRPr="00A6561D">
        <w:rPr>
          <w:rFonts w:cs="Arial"/>
          <w:sz w:val="22"/>
          <w:szCs w:val="22"/>
        </w:rPr>
        <w:t xml:space="preserve"> personalet ved skulen</w:t>
      </w:r>
      <w:r w:rsidRPr="00A6561D">
        <w:rPr>
          <w:rFonts w:cs="Arial"/>
          <w:sz w:val="22"/>
          <w:szCs w:val="22"/>
        </w:rPr>
        <w:t xml:space="preserve">, </w:t>
      </w:r>
      <w:r w:rsidR="00E230F2" w:rsidRPr="00A6561D">
        <w:rPr>
          <w:rFonts w:cs="Arial"/>
          <w:sz w:val="22"/>
          <w:szCs w:val="22"/>
        </w:rPr>
        <w:t xml:space="preserve"> slik at medarbeidarar </w:t>
      </w:r>
      <w:r w:rsidR="00B16770" w:rsidRPr="00A6561D">
        <w:rPr>
          <w:rFonts w:cs="Arial"/>
          <w:sz w:val="22"/>
          <w:szCs w:val="22"/>
        </w:rPr>
        <w:t>har hatt høve til å</w:t>
      </w:r>
      <w:r w:rsidR="00E230F2" w:rsidRPr="00A6561D">
        <w:rPr>
          <w:rFonts w:cs="Arial"/>
          <w:sz w:val="22"/>
          <w:szCs w:val="22"/>
        </w:rPr>
        <w:t xml:space="preserve"> kome med merknader før </w:t>
      </w:r>
      <w:r w:rsidRPr="00A6561D">
        <w:rPr>
          <w:rFonts w:cs="Arial"/>
          <w:sz w:val="22"/>
          <w:szCs w:val="22"/>
        </w:rPr>
        <w:t>vidaresending</w:t>
      </w:r>
      <w:r w:rsidR="00E230F2" w:rsidRPr="00A6561D">
        <w:rPr>
          <w:rFonts w:cs="Arial"/>
          <w:sz w:val="22"/>
          <w:szCs w:val="22"/>
        </w:rPr>
        <w:t>.</w:t>
      </w:r>
      <w:r w:rsidR="000A1AD8" w:rsidRPr="00A6561D">
        <w:rPr>
          <w:rFonts w:cs="Arial"/>
          <w:sz w:val="22"/>
          <w:szCs w:val="22"/>
        </w:rPr>
        <w:t xml:space="preserve"> Godkjenning i lærarråd skjedde </w:t>
      </w:r>
      <w:r w:rsidR="00CB4688" w:rsidRPr="00A6561D">
        <w:rPr>
          <w:rFonts w:cs="Arial"/>
          <w:sz w:val="22"/>
          <w:szCs w:val="22"/>
        </w:rPr>
        <w:t xml:space="preserve">i </w:t>
      </w:r>
      <w:r w:rsidR="00DE3BA2" w:rsidRPr="00A6561D">
        <w:rPr>
          <w:rFonts w:cs="Arial"/>
          <w:sz w:val="22"/>
          <w:szCs w:val="22"/>
        </w:rPr>
        <w:t xml:space="preserve">oktober </w:t>
      </w:r>
      <w:r w:rsidR="00CB4688" w:rsidRPr="00A6561D">
        <w:rPr>
          <w:rFonts w:cs="Arial"/>
          <w:sz w:val="22"/>
          <w:szCs w:val="22"/>
        </w:rPr>
        <w:t>201</w:t>
      </w:r>
      <w:r w:rsidR="00B80260">
        <w:rPr>
          <w:rFonts w:cs="Arial"/>
          <w:sz w:val="22"/>
          <w:szCs w:val="22"/>
        </w:rPr>
        <w:t>9</w:t>
      </w:r>
      <w:r w:rsidR="000A1AD8" w:rsidRPr="00A6561D">
        <w:rPr>
          <w:rFonts w:cs="Arial"/>
          <w:sz w:val="22"/>
          <w:szCs w:val="22"/>
        </w:rPr>
        <w:t>, før vidaresending til FAU og Samarbeidsutvalet.</w:t>
      </w:r>
    </w:p>
    <w:p w:rsidR="000A1AD8" w:rsidRPr="00A6561D" w:rsidRDefault="00E230F2" w:rsidP="00E230F2">
      <w:pPr>
        <w:spacing w:line="360" w:lineRule="auto"/>
        <w:rPr>
          <w:rFonts w:cs="Arial"/>
          <w:sz w:val="22"/>
          <w:szCs w:val="22"/>
        </w:rPr>
      </w:pPr>
      <w:r w:rsidRPr="00A6561D">
        <w:rPr>
          <w:rFonts w:cs="Arial"/>
          <w:sz w:val="22"/>
          <w:szCs w:val="22"/>
        </w:rPr>
        <w:tab/>
      </w:r>
      <w:r w:rsidRPr="00A6561D">
        <w:rPr>
          <w:rFonts w:cs="Arial"/>
          <w:sz w:val="22"/>
          <w:szCs w:val="22"/>
        </w:rPr>
        <w:tab/>
      </w:r>
      <w:r w:rsidRPr="00A6561D">
        <w:rPr>
          <w:rFonts w:cs="Arial"/>
          <w:sz w:val="22"/>
          <w:szCs w:val="22"/>
        </w:rPr>
        <w:tab/>
      </w:r>
      <w:r w:rsidRPr="00A6561D">
        <w:rPr>
          <w:rFonts w:cs="Arial"/>
          <w:sz w:val="22"/>
          <w:szCs w:val="22"/>
        </w:rPr>
        <w:tab/>
      </w:r>
      <w:r w:rsidRPr="00A6561D">
        <w:rPr>
          <w:rFonts w:cs="Arial"/>
          <w:sz w:val="22"/>
          <w:szCs w:val="22"/>
        </w:rPr>
        <w:tab/>
      </w:r>
      <w:r w:rsidRPr="00A6561D">
        <w:rPr>
          <w:rFonts w:cs="Arial"/>
          <w:sz w:val="22"/>
          <w:szCs w:val="22"/>
        </w:rPr>
        <w:tab/>
      </w:r>
      <w:r w:rsidRPr="00A6561D">
        <w:rPr>
          <w:rFonts w:cs="Arial"/>
          <w:sz w:val="22"/>
          <w:szCs w:val="22"/>
        </w:rPr>
        <w:tab/>
      </w:r>
      <w:r w:rsidRPr="00A6561D">
        <w:rPr>
          <w:rFonts w:cs="Arial"/>
          <w:sz w:val="22"/>
          <w:szCs w:val="22"/>
        </w:rPr>
        <w:tab/>
      </w:r>
      <w:r w:rsidRPr="00A6561D">
        <w:rPr>
          <w:rFonts w:cs="Arial"/>
          <w:sz w:val="22"/>
          <w:szCs w:val="22"/>
        </w:rPr>
        <w:tab/>
      </w:r>
      <w:r w:rsidRPr="00A6561D">
        <w:rPr>
          <w:rFonts w:cs="Arial"/>
          <w:sz w:val="22"/>
          <w:szCs w:val="22"/>
        </w:rPr>
        <w:tab/>
      </w:r>
      <w:r w:rsidRPr="00A6561D">
        <w:rPr>
          <w:rFonts w:cs="Arial"/>
          <w:sz w:val="22"/>
          <w:szCs w:val="22"/>
        </w:rPr>
        <w:tab/>
      </w:r>
      <w:r w:rsidRPr="00A6561D">
        <w:rPr>
          <w:rFonts w:cs="Arial"/>
          <w:sz w:val="22"/>
          <w:szCs w:val="22"/>
        </w:rPr>
        <w:tab/>
      </w:r>
    </w:p>
    <w:p w:rsidR="00E230F2" w:rsidRPr="00A6561D" w:rsidRDefault="000E5F4F" w:rsidP="00E230F2">
      <w:pPr>
        <w:spacing w:line="360" w:lineRule="auto"/>
        <w:rPr>
          <w:rFonts w:cs="Arial"/>
          <w:sz w:val="22"/>
          <w:szCs w:val="22"/>
        </w:rPr>
      </w:pPr>
      <w:r w:rsidRPr="00A6561D">
        <w:rPr>
          <w:rFonts w:cs="Arial"/>
          <w:sz w:val="22"/>
          <w:szCs w:val="22"/>
        </w:rPr>
        <w:t>Bodil Holsvik</w:t>
      </w:r>
    </w:p>
    <w:p w:rsidR="00A6561D" w:rsidRDefault="00E230F2" w:rsidP="00A6561D">
      <w:pPr>
        <w:spacing w:line="360" w:lineRule="auto"/>
        <w:rPr>
          <w:rFonts w:cs="Arial"/>
          <w:sz w:val="22"/>
          <w:szCs w:val="22"/>
        </w:rPr>
      </w:pPr>
      <w:r w:rsidRPr="00A6561D">
        <w:rPr>
          <w:rFonts w:cs="Arial"/>
          <w:sz w:val="22"/>
          <w:szCs w:val="22"/>
        </w:rPr>
        <w:t xml:space="preserve">Rektor </w:t>
      </w:r>
      <w:bookmarkStart w:id="2" w:name="_Toc275175368"/>
      <w:bookmarkStart w:id="3" w:name="_Toc400955900"/>
    </w:p>
    <w:p w:rsidR="00A6561D" w:rsidRDefault="00A6561D" w:rsidP="00A6561D">
      <w:pPr>
        <w:spacing w:line="360" w:lineRule="auto"/>
        <w:rPr>
          <w:rFonts w:cs="Arial"/>
          <w:sz w:val="22"/>
          <w:szCs w:val="22"/>
        </w:rPr>
      </w:pPr>
    </w:p>
    <w:p w:rsidR="00A6561D" w:rsidRDefault="00A6561D" w:rsidP="00A6561D">
      <w:pPr>
        <w:spacing w:line="360" w:lineRule="auto"/>
        <w:rPr>
          <w:rFonts w:cs="Arial"/>
          <w:sz w:val="22"/>
          <w:szCs w:val="22"/>
        </w:rPr>
      </w:pPr>
    </w:p>
    <w:p w:rsidR="00A6561D" w:rsidRDefault="00A6561D" w:rsidP="00A6561D">
      <w:pPr>
        <w:spacing w:line="360" w:lineRule="auto"/>
        <w:rPr>
          <w:rFonts w:cs="Arial"/>
          <w:sz w:val="22"/>
          <w:szCs w:val="22"/>
        </w:rPr>
      </w:pPr>
    </w:p>
    <w:p w:rsidR="00A6561D" w:rsidRDefault="00A6561D" w:rsidP="00A6561D">
      <w:pPr>
        <w:spacing w:line="360" w:lineRule="auto"/>
        <w:rPr>
          <w:rFonts w:cs="Arial"/>
          <w:sz w:val="22"/>
          <w:szCs w:val="22"/>
        </w:rPr>
      </w:pPr>
    </w:p>
    <w:p w:rsidR="00C04642" w:rsidRPr="00A6561D" w:rsidRDefault="00C04642" w:rsidP="00A6561D">
      <w:pPr>
        <w:spacing w:line="360" w:lineRule="auto"/>
        <w:rPr>
          <w:rFonts w:cs="Arial"/>
          <w:sz w:val="32"/>
          <w:szCs w:val="32"/>
        </w:rPr>
      </w:pPr>
      <w:r w:rsidRPr="00A6561D">
        <w:rPr>
          <w:sz w:val="32"/>
          <w:szCs w:val="32"/>
        </w:rPr>
        <w:lastRenderedPageBreak/>
        <w:t>Verksemdsinformasjon</w:t>
      </w:r>
      <w:bookmarkEnd w:id="2"/>
      <w:bookmarkEnd w:id="3"/>
    </w:p>
    <w:p w:rsidR="00C04642" w:rsidRPr="00C04642" w:rsidRDefault="00C04642" w:rsidP="00C04642">
      <w:pPr>
        <w:spacing w:line="360" w:lineRule="auto"/>
        <w:rPr>
          <w:rFonts w:cs="Arial"/>
          <w:b/>
          <w:szCs w:val="20"/>
        </w:rPr>
      </w:pPr>
      <w:bookmarkStart w:id="4" w:name="_Toc53545456"/>
    </w:p>
    <w:p w:rsidR="00C04642" w:rsidRPr="00C04642" w:rsidRDefault="00C04642" w:rsidP="00E230F2">
      <w:pPr>
        <w:pStyle w:val="Overskrift2"/>
      </w:pPr>
      <w:bookmarkStart w:id="5" w:name="_Toc275175369"/>
      <w:bookmarkStart w:id="6" w:name="_Toc400955901"/>
      <w:r w:rsidRPr="00C04642">
        <w:t>Administrasjon</w:t>
      </w:r>
      <w:bookmarkEnd w:id="4"/>
      <w:r w:rsidRPr="00C04642">
        <w:t>:</w:t>
      </w:r>
      <w:bookmarkEnd w:id="5"/>
      <w:bookmarkEnd w:id="6"/>
    </w:p>
    <w:p w:rsidR="00F07251" w:rsidRDefault="00E230F2" w:rsidP="00C04642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Åheim skule har </w:t>
      </w:r>
      <w:r w:rsidR="00E83995">
        <w:rPr>
          <w:rFonts w:cs="Arial"/>
          <w:szCs w:val="20"/>
        </w:rPr>
        <w:t xml:space="preserve">for skuleåret </w:t>
      </w:r>
      <w:r w:rsidR="00B80260">
        <w:rPr>
          <w:rFonts w:cs="Arial"/>
          <w:szCs w:val="20"/>
        </w:rPr>
        <w:t>2019-20</w:t>
      </w:r>
    </w:p>
    <w:p w:rsidR="00C04642" w:rsidRDefault="00B16770" w:rsidP="00C04642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E83995">
        <w:rPr>
          <w:rFonts w:cs="Arial"/>
          <w:szCs w:val="20"/>
        </w:rPr>
        <w:t xml:space="preserve"> to</w:t>
      </w:r>
      <w:r w:rsidR="00E230F2">
        <w:rPr>
          <w:rFonts w:cs="Arial"/>
          <w:szCs w:val="20"/>
        </w:rPr>
        <w:t xml:space="preserve"> tilsette i administrative stillingar, fordelt slik:</w:t>
      </w:r>
    </w:p>
    <w:p w:rsidR="00E230F2" w:rsidRDefault="00E230F2" w:rsidP="00E230F2">
      <w:pPr>
        <w:numPr>
          <w:ilvl w:val="0"/>
          <w:numId w:val="7"/>
        </w:num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Rektor </w:t>
      </w:r>
      <w:r w:rsidR="00B16770">
        <w:rPr>
          <w:rFonts w:cs="Arial"/>
          <w:szCs w:val="20"/>
        </w:rPr>
        <w:t>100</w:t>
      </w:r>
      <w:r>
        <w:rPr>
          <w:rFonts w:cs="Arial"/>
          <w:szCs w:val="20"/>
        </w:rPr>
        <w:t>%</w:t>
      </w:r>
    </w:p>
    <w:p w:rsidR="00E230F2" w:rsidRDefault="00AB4129" w:rsidP="00E230F2">
      <w:pPr>
        <w:numPr>
          <w:ilvl w:val="0"/>
          <w:numId w:val="7"/>
        </w:num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Undervisningsi</w:t>
      </w:r>
      <w:r w:rsidR="00E230F2">
        <w:rPr>
          <w:rFonts w:cs="Arial"/>
          <w:szCs w:val="20"/>
        </w:rPr>
        <w:t xml:space="preserve">nspektør </w:t>
      </w:r>
      <w:r w:rsidR="00B16770">
        <w:rPr>
          <w:rFonts w:cs="Arial"/>
          <w:szCs w:val="20"/>
        </w:rPr>
        <w:t>50</w:t>
      </w:r>
      <w:r w:rsidR="00E230F2">
        <w:rPr>
          <w:rFonts w:cs="Arial"/>
          <w:szCs w:val="20"/>
        </w:rPr>
        <w:t>%</w:t>
      </w:r>
    </w:p>
    <w:p w:rsidR="00B16770" w:rsidRDefault="00B16770" w:rsidP="00B16770">
      <w:pPr>
        <w:spacing w:line="360" w:lineRule="auto"/>
        <w:ind w:left="720"/>
        <w:rPr>
          <w:rFonts w:cs="Arial"/>
          <w:szCs w:val="20"/>
        </w:rPr>
      </w:pPr>
    </w:p>
    <w:p w:rsidR="005A6376" w:rsidRDefault="003E0032" w:rsidP="00E230F2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Skulen har også kontorhjelp i</w:t>
      </w:r>
      <w:r w:rsidR="005A6376">
        <w:rPr>
          <w:rFonts w:cs="Arial"/>
          <w:szCs w:val="20"/>
        </w:rPr>
        <w:t xml:space="preserve"> 20 % stilling, noko som er svært god hjelp i høve arkivarbeid, og gjennomføring av ein del førefallande kontorarbeid.</w:t>
      </w:r>
    </w:p>
    <w:p w:rsidR="00A54FD3" w:rsidRDefault="00A54FD3" w:rsidP="00684244">
      <w:pPr>
        <w:pStyle w:val="Overskrift2"/>
      </w:pPr>
    </w:p>
    <w:tbl>
      <w:tblPr>
        <w:tblW w:w="11765" w:type="dxa"/>
        <w:tblInd w:w="-1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8"/>
        <w:gridCol w:w="690"/>
        <w:gridCol w:w="851"/>
        <w:gridCol w:w="992"/>
        <w:gridCol w:w="851"/>
        <w:gridCol w:w="992"/>
        <w:gridCol w:w="992"/>
        <w:gridCol w:w="851"/>
        <w:gridCol w:w="850"/>
        <w:gridCol w:w="992"/>
        <w:gridCol w:w="1134"/>
        <w:gridCol w:w="992"/>
      </w:tblGrid>
      <w:tr w:rsidR="00B80260" w:rsidRPr="00B80260" w:rsidTr="00B80260">
        <w:trPr>
          <w:trHeight w:val="33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260" w:rsidRPr="00B80260" w:rsidRDefault="00B80260" w:rsidP="00B80260">
            <w:pPr>
              <w:rPr>
                <w:rFonts w:cs="Arial"/>
                <w:b/>
                <w:bCs/>
                <w:color w:val="000000"/>
                <w:lang w:eastAsia="nn-NO"/>
              </w:rPr>
            </w:pPr>
            <w:bookmarkStart w:id="7" w:name="RANGE!A1"/>
            <w:r w:rsidRPr="00B80260">
              <w:rPr>
                <w:rFonts w:cs="Arial"/>
                <w:b/>
                <w:bCs/>
                <w:color w:val="000000"/>
                <w:lang w:eastAsia="nn-NO"/>
              </w:rPr>
              <w:t>Elevtalsutvikling</w:t>
            </w:r>
            <w:bookmarkEnd w:id="7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60" w:rsidRPr="00B80260" w:rsidRDefault="00B80260" w:rsidP="00B80260">
            <w:pPr>
              <w:rPr>
                <w:rFonts w:cs="Arial"/>
                <w:b/>
                <w:bCs/>
                <w:color w:val="000000"/>
                <w:lang w:eastAsia="nn-N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60" w:rsidRPr="00B80260" w:rsidRDefault="00B80260" w:rsidP="00B80260">
            <w:pPr>
              <w:rPr>
                <w:rFonts w:ascii="Times New Roman" w:hAnsi="Times New Roman"/>
                <w:sz w:val="20"/>
                <w:szCs w:val="20"/>
                <w:lang w:eastAsia="nn-N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60" w:rsidRPr="00B80260" w:rsidRDefault="00B80260" w:rsidP="00B80260">
            <w:pPr>
              <w:rPr>
                <w:rFonts w:ascii="Times New Roman" w:hAnsi="Times New Roman"/>
                <w:sz w:val="20"/>
                <w:szCs w:val="20"/>
                <w:lang w:eastAsia="nn-N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60" w:rsidRPr="00B80260" w:rsidRDefault="00B80260" w:rsidP="00B80260">
            <w:pPr>
              <w:rPr>
                <w:rFonts w:ascii="Times New Roman" w:hAnsi="Times New Roman"/>
                <w:sz w:val="20"/>
                <w:szCs w:val="20"/>
                <w:lang w:eastAsia="nn-N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60" w:rsidRPr="00B80260" w:rsidRDefault="00B80260" w:rsidP="00B80260">
            <w:pPr>
              <w:rPr>
                <w:rFonts w:ascii="Times New Roman" w:hAnsi="Times New Roman"/>
                <w:sz w:val="20"/>
                <w:szCs w:val="20"/>
                <w:lang w:eastAsia="nn-N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60" w:rsidRPr="00B80260" w:rsidRDefault="00B80260" w:rsidP="00B80260">
            <w:pPr>
              <w:rPr>
                <w:rFonts w:ascii="Times New Roman" w:hAnsi="Times New Roman"/>
                <w:sz w:val="20"/>
                <w:szCs w:val="20"/>
                <w:lang w:eastAsia="nn-N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60" w:rsidRPr="00B80260" w:rsidRDefault="00B80260" w:rsidP="00B80260">
            <w:pPr>
              <w:rPr>
                <w:rFonts w:ascii="Times New Roman" w:hAnsi="Times New Roman"/>
                <w:sz w:val="20"/>
                <w:szCs w:val="20"/>
                <w:lang w:eastAsia="nn-N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60" w:rsidRPr="00B80260" w:rsidRDefault="00B80260" w:rsidP="00B80260">
            <w:pPr>
              <w:rPr>
                <w:rFonts w:ascii="Times New Roman" w:hAnsi="Times New Roman"/>
                <w:sz w:val="20"/>
                <w:szCs w:val="20"/>
                <w:lang w:eastAsia="nn-N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60" w:rsidRPr="00B80260" w:rsidRDefault="00B80260" w:rsidP="00B80260">
            <w:pPr>
              <w:rPr>
                <w:rFonts w:ascii="Times New Roman" w:hAnsi="Times New Roman"/>
                <w:sz w:val="20"/>
                <w:szCs w:val="20"/>
                <w:lang w:eastAsia="nn-N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60" w:rsidRPr="00B80260" w:rsidRDefault="00B80260" w:rsidP="00B80260">
            <w:pPr>
              <w:rPr>
                <w:rFonts w:ascii="Times New Roman" w:hAnsi="Times New Roman"/>
                <w:sz w:val="20"/>
                <w:szCs w:val="20"/>
                <w:lang w:eastAsia="nn-NO"/>
              </w:rPr>
            </w:pPr>
          </w:p>
        </w:tc>
      </w:tr>
      <w:tr w:rsidR="00B80260" w:rsidRPr="00B80260" w:rsidTr="00B80260">
        <w:trPr>
          <w:trHeight w:val="315"/>
        </w:trPr>
        <w:tc>
          <w:tcPr>
            <w:tcW w:w="1578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  <w:t>Skuleår</w:t>
            </w:r>
          </w:p>
        </w:tc>
        <w:tc>
          <w:tcPr>
            <w:tcW w:w="69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  <w:t>15/16</w:t>
            </w:r>
          </w:p>
        </w:tc>
        <w:tc>
          <w:tcPr>
            <w:tcW w:w="851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  <w:t>16/17</w:t>
            </w:r>
          </w:p>
        </w:tc>
        <w:tc>
          <w:tcPr>
            <w:tcW w:w="992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  <w:t>17/18</w:t>
            </w:r>
          </w:p>
        </w:tc>
        <w:tc>
          <w:tcPr>
            <w:tcW w:w="851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  <w:t>18/19</w:t>
            </w:r>
          </w:p>
        </w:tc>
        <w:tc>
          <w:tcPr>
            <w:tcW w:w="992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  <w:t>19/20</w:t>
            </w:r>
          </w:p>
        </w:tc>
        <w:tc>
          <w:tcPr>
            <w:tcW w:w="992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  <w:t>20/21</w:t>
            </w:r>
          </w:p>
        </w:tc>
        <w:tc>
          <w:tcPr>
            <w:tcW w:w="851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  <w:t>21/22</w:t>
            </w:r>
          </w:p>
        </w:tc>
        <w:tc>
          <w:tcPr>
            <w:tcW w:w="85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  <w:t>22/23</w:t>
            </w:r>
          </w:p>
        </w:tc>
        <w:tc>
          <w:tcPr>
            <w:tcW w:w="992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  <w:t>23/24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  <w:t>24/25</w:t>
            </w:r>
          </w:p>
        </w:tc>
        <w:tc>
          <w:tcPr>
            <w:tcW w:w="992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  <w:t>25/26</w:t>
            </w:r>
          </w:p>
        </w:tc>
      </w:tr>
      <w:tr w:rsidR="00B80260" w:rsidRPr="00B80260" w:rsidTr="00B80260">
        <w:trPr>
          <w:trHeight w:val="330"/>
        </w:trPr>
        <w:tc>
          <w:tcPr>
            <w:tcW w:w="1578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  <w:t>(</w:t>
            </w:r>
            <w:proofErr w:type="spellStart"/>
            <w:r w:rsidRPr="00B80260"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  <w:t>F.år</w:t>
            </w:r>
            <w:proofErr w:type="spellEnd"/>
            <w:r w:rsidRPr="00B80260"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  <w:t xml:space="preserve"> 1.kl)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center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center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center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-5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center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center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center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-5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center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center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center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center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center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 xml:space="preserve"> </w:t>
            </w:r>
          </w:p>
        </w:tc>
      </w:tr>
      <w:tr w:rsidR="00B80260" w:rsidRPr="00B80260" w:rsidTr="00B80260">
        <w:trPr>
          <w:trHeight w:val="315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260" w:rsidRPr="00B80260" w:rsidRDefault="00B80260" w:rsidP="00B80260">
            <w:pPr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  <w:t>Elevar f. år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60" w:rsidRPr="00B80260" w:rsidRDefault="00B80260" w:rsidP="00B802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60" w:rsidRPr="00B80260" w:rsidRDefault="00B80260" w:rsidP="00B802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60" w:rsidRPr="00B80260" w:rsidRDefault="00B80260" w:rsidP="00B802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60" w:rsidRPr="00B80260" w:rsidRDefault="00B80260" w:rsidP="00B802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60" w:rsidRPr="00B80260" w:rsidRDefault="00B80260" w:rsidP="00B802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60" w:rsidRPr="00B80260" w:rsidRDefault="00B80260" w:rsidP="00B802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60" w:rsidRPr="00B80260" w:rsidRDefault="00B80260" w:rsidP="00B802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60" w:rsidRPr="00B80260" w:rsidRDefault="00B80260" w:rsidP="00B802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60" w:rsidRPr="00B80260" w:rsidRDefault="00B80260" w:rsidP="00B802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60" w:rsidRPr="00B80260" w:rsidRDefault="00B80260" w:rsidP="00B802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60" w:rsidRPr="00B80260" w:rsidRDefault="00B80260" w:rsidP="00B802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  <w:t>2019</w:t>
            </w:r>
          </w:p>
        </w:tc>
      </w:tr>
      <w:tr w:rsidR="00B80260" w:rsidRPr="00B80260" w:rsidTr="00B80260">
        <w:trPr>
          <w:trHeight w:val="315"/>
        </w:trPr>
        <w:tc>
          <w:tcPr>
            <w:tcW w:w="2268" w:type="dxa"/>
            <w:gridSpan w:val="2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rPr>
                <w:rFonts w:cs="Arial"/>
                <w:color w:val="FFFFFF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FFFFFF"/>
                <w:sz w:val="20"/>
                <w:szCs w:val="20"/>
                <w:lang w:eastAsia="nn-NO"/>
              </w:rPr>
              <w:t>Åheim skule</w:t>
            </w:r>
          </w:p>
        </w:tc>
        <w:tc>
          <w:tcPr>
            <w:tcW w:w="851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rPr>
                <w:rFonts w:cs="Arial"/>
                <w:color w:val="FFFFFF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FFFFFF"/>
                <w:sz w:val="20"/>
                <w:szCs w:val="20"/>
                <w:lang w:eastAsia="nn-NO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rPr>
                <w:rFonts w:cs="Arial"/>
                <w:color w:val="FFFFFF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FFFFFF"/>
                <w:sz w:val="20"/>
                <w:szCs w:val="20"/>
                <w:lang w:eastAsia="nn-NO"/>
              </w:rPr>
              <w:t> </w:t>
            </w:r>
          </w:p>
        </w:tc>
        <w:tc>
          <w:tcPr>
            <w:tcW w:w="992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rPr>
                <w:rFonts w:cs="Arial"/>
                <w:color w:val="FFFFFF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FFFFFF"/>
                <w:sz w:val="20"/>
                <w:szCs w:val="20"/>
                <w:lang w:eastAsia="nn-NO"/>
              </w:rPr>
              <w:t> 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nil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rPr>
                <w:rFonts w:cs="Arial"/>
                <w:color w:val="FFFFFF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FFFFFF"/>
                <w:sz w:val="20"/>
                <w:szCs w:val="20"/>
                <w:lang w:eastAsia="nn-NO"/>
              </w:rPr>
              <w:t> 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nil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rPr>
                <w:rFonts w:cs="Arial"/>
                <w:color w:val="FFFFFF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FFFFFF"/>
                <w:sz w:val="20"/>
                <w:szCs w:val="20"/>
                <w:lang w:eastAsia="nn-NO"/>
              </w:rPr>
              <w:t> </w:t>
            </w:r>
          </w:p>
        </w:tc>
        <w:tc>
          <w:tcPr>
            <w:tcW w:w="850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rPr>
                <w:rFonts w:cs="Arial"/>
                <w:color w:val="FFFFFF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FFFFFF"/>
                <w:sz w:val="20"/>
                <w:szCs w:val="20"/>
                <w:lang w:eastAsia="nn-NO"/>
              </w:rPr>
              <w:t> 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nil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rPr>
                <w:rFonts w:cs="Arial"/>
                <w:color w:val="FFFFFF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FFFFFF"/>
                <w:sz w:val="20"/>
                <w:szCs w:val="20"/>
                <w:lang w:eastAsia="nn-NO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nil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rPr>
                <w:rFonts w:cs="Arial"/>
                <w:color w:val="FFFFFF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FFFFFF"/>
                <w:sz w:val="20"/>
                <w:szCs w:val="20"/>
                <w:lang w:eastAsia="nn-NO"/>
              </w:rPr>
              <w:t> 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nil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rPr>
                <w:rFonts w:cs="Arial"/>
                <w:color w:val="FFFFFF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FFFFFF"/>
                <w:sz w:val="20"/>
                <w:szCs w:val="20"/>
                <w:lang w:eastAsia="nn-NO"/>
              </w:rPr>
              <w:t> </w:t>
            </w:r>
          </w:p>
        </w:tc>
      </w:tr>
      <w:tr w:rsidR="00B80260" w:rsidRPr="00B80260" w:rsidTr="00B80260">
        <w:trPr>
          <w:trHeight w:val="330"/>
        </w:trPr>
        <w:tc>
          <w:tcPr>
            <w:tcW w:w="1578" w:type="dxa"/>
            <w:tcBorders>
              <w:top w:val="nil"/>
              <w:left w:val="single" w:sz="8" w:space="0" w:color="FFFFFF"/>
              <w:bottom w:val="nil"/>
              <w:right w:val="single" w:sz="12" w:space="0" w:color="FFFFFF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  <w:t>1.årssteg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 xml:space="preserve"> </w:t>
            </w:r>
          </w:p>
        </w:tc>
      </w:tr>
      <w:tr w:rsidR="00B80260" w:rsidRPr="00B80260" w:rsidTr="00B80260">
        <w:trPr>
          <w:trHeight w:val="315"/>
        </w:trPr>
        <w:tc>
          <w:tcPr>
            <w:tcW w:w="1578" w:type="dxa"/>
            <w:tcBorders>
              <w:top w:val="nil"/>
              <w:left w:val="single" w:sz="8" w:space="0" w:color="FFFFFF"/>
              <w:bottom w:val="nil"/>
              <w:right w:val="single" w:sz="12" w:space="0" w:color="FFFFFF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  <w:t>2.årssteg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 xml:space="preserve"> </w:t>
            </w:r>
          </w:p>
        </w:tc>
      </w:tr>
      <w:tr w:rsidR="00B80260" w:rsidRPr="00B80260" w:rsidTr="00B80260">
        <w:trPr>
          <w:trHeight w:val="315"/>
        </w:trPr>
        <w:tc>
          <w:tcPr>
            <w:tcW w:w="1578" w:type="dxa"/>
            <w:tcBorders>
              <w:top w:val="nil"/>
              <w:left w:val="single" w:sz="8" w:space="0" w:color="FFFFFF"/>
              <w:bottom w:val="nil"/>
              <w:right w:val="single" w:sz="12" w:space="0" w:color="FFFFFF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  <w:t>3.årssteg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 xml:space="preserve"> </w:t>
            </w:r>
          </w:p>
        </w:tc>
      </w:tr>
      <w:tr w:rsidR="00B80260" w:rsidRPr="00B80260" w:rsidTr="00B80260">
        <w:trPr>
          <w:trHeight w:val="315"/>
        </w:trPr>
        <w:tc>
          <w:tcPr>
            <w:tcW w:w="1578" w:type="dxa"/>
            <w:tcBorders>
              <w:top w:val="nil"/>
              <w:left w:val="single" w:sz="8" w:space="0" w:color="FFFFFF"/>
              <w:bottom w:val="nil"/>
              <w:right w:val="single" w:sz="12" w:space="0" w:color="FFFFFF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  <w:t>4.årssteg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 xml:space="preserve"> </w:t>
            </w:r>
          </w:p>
        </w:tc>
      </w:tr>
      <w:tr w:rsidR="00B80260" w:rsidRPr="00B80260" w:rsidTr="00B80260">
        <w:trPr>
          <w:trHeight w:val="315"/>
        </w:trPr>
        <w:tc>
          <w:tcPr>
            <w:tcW w:w="1578" w:type="dxa"/>
            <w:tcBorders>
              <w:top w:val="nil"/>
              <w:left w:val="single" w:sz="8" w:space="0" w:color="FFFFFF"/>
              <w:bottom w:val="nil"/>
              <w:right w:val="single" w:sz="12" w:space="0" w:color="FFFFFF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  <w:t>5.årssteg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7</w:t>
            </w:r>
          </w:p>
        </w:tc>
      </w:tr>
      <w:tr w:rsidR="00B80260" w:rsidRPr="00B80260" w:rsidTr="00B80260">
        <w:trPr>
          <w:trHeight w:val="315"/>
        </w:trPr>
        <w:tc>
          <w:tcPr>
            <w:tcW w:w="1578" w:type="dxa"/>
            <w:tcBorders>
              <w:top w:val="nil"/>
              <w:left w:val="single" w:sz="8" w:space="0" w:color="FFFFFF"/>
              <w:bottom w:val="nil"/>
              <w:right w:val="single" w:sz="12" w:space="0" w:color="FFFFFF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  <w:t>6.årssteg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4</w:t>
            </w:r>
          </w:p>
        </w:tc>
      </w:tr>
      <w:tr w:rsidR="00B80260" w:rsidRPr="00B80260" w:rsidTr="00B80260">
        <w:trPr>
          <w:trHeight w:val="315"/>
        </w:trPr>
        <w:tc>
          <w:tcPr>
            <w:tcW w:w="1578" w:type="dxa"/>
            <w:tcBorders>
              <w:top w:val="nil"/>
              <w:left w:val="single" w:sz="8" w:space="0" w:color="FFFFFF"/>
              <w:bottom w:val="nil"/>
              <w:right w:val="single" w:sz="12" w:space="0" w:color="FFFFFF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  <w:t>7.årssteg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10</w:t>
            </w:r>
          </w:p>
        </w:tc>
      </w:tr>
      <w:tr w:rsidR="00B80260" w:rsidRPr="00B80260" w:rsidTr="00B80260">
        <w:trPr>
          <w:trHeight w:val="315"/>
        </w:trPr>
        <w:tc>
          <w:tcPr>
            <w:tcW w:w="1578" w:type="dxa"/>
            <w:tcBorders>
              <w:top w:val="nil"/>
              <w:left w:val="single" w:sz="8" w:space="0" w:color="FFFFFF"/>
              <w:bottom w:val="nil"/>
              <w:right w:val="single" w:sz="12" w:space="0" w:color="FFFFFF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</w:pPr>
            <w:proofErr w:type="spellStart"/>
            <w:r w:rsidRPr="00B80260"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  <w:t>Tilsaman</w:t>
            </w:r>
            <w:proofErr w:type="spellEnd"/>
            <w:r w:rsidRPr="00B80260"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  <w:t>: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21</w:t>
            </w:r>
          </w:p>
        </w:tc>
      </w:tr>
      <w:tr w:rsidR="00B80260" w:rsidRPr="00B80260" w:rsidTr="00B80260">
        <w:trPr>
          <w:trHeight w:val="315"/>
        </w:trPr>
        <w:tc>
          <w:tcPr>
            <w:tcW w:w="1578" w:type="dxa"/>
            <w:tcBorders>
              <w:top w:val="nil"/>
              <w:left w:val="single" w:sz="8" w:space="0" w:color="FFFFFF"/>
              <w:bottom w:val="nil"/>
              <w:right w:val="single" w:sz="12" w:space="0" w:color="FFFFFF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  <w:t>Klassar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4</w:t>
            </w:r>
          </w:p>
        </w:tc>
      </w:tr>
      <w:tr w:rsidR="00B80260" w:rsidRPr="00B80260" w:rsidTr="00B80260">
        <w:trPr>
          <w:trHeight w:val="315"/>
        </w:trPr>
        <w:tc>
          <w:tcPr>
            <w:tcW w:w="1578" w:type="dxa"/>
            <w:tcBorders>
              <w:top w:val="nil"/>
              <w:left w:val="single" w:sz="8" w:space="0" w:color="FFFFFF"/>
              <w:bottom w:val="nil"/>
              <w:right w:val="single" w:sz="12" w:space="0" w:color="FFFFFF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  <w:t> </w:t>
            </w:r>
          </w:p>
        </w:tc>
      </w:tr>
      <w:tr w:rsidR="00B80260" w:rsidRPr="00B80260" w:rsidTr="00B80260">
        <w:trPr>
          <w:trHeight w:val="315"/>
        </w:trPr>
        <w:tc>
          <w:tcPr>
            <w:tcW w:w="1578" w:type="dxa"/>
            <w:tcBorders>
              <w:top w:val="nil"/>
              <w:left w:val="single" w:sz="8" w:space="0" w:color="FFFFFF"/>
              <w:bottom w:val="nil"/>
              <w:right w:val="single" w:sz="12" w:space="0" w:color="FFFFFF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  <w:t xml:space="preserve">  8.årssteg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10</w:t>
            </w:r>
          </w:p>
        </w:tc>
      </w:tr>
      <w:tr w:rsidR="00B80260" w:rsidRPr="00B80260" w:rsidTr="00B80260">
        <w:trPr>
          <w:trHeight w:val="315"/>
        </w:trPr>
        <w:tc>
          <w:tcPr>
            <w:tcW w:w="1578" w:type="dxa"/>
            <w:tcBorders>
              <w:top w:val="nil"/>
              <w:left w:val="single" w:sz="8" w:space="0" w:color="FFFFFF"/>
              <w:bottom w:val="nil"/>
              <w:right w:val="single" w:sz="12" w:space="0" w:color="FFFFFF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  <w:t xml:space="preserve">  9.årssteg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4</w:t>
            </w:r>
          </w:p>
        </w:tc>
      </w:tr>
      <w:tr w:rsidR="00B80260" w:rsidRPr="00B80260" w:rsidTr="00B80260">
        <w:trPr>
          <w:trHeight w:val="315"/>
        </w:trPr>
        <w:tc>
          <w:tcPr>
            <w:tcW w:w="1578" w:type="dxa"/>
            <w:tcBorders>
              <w:top w:val="nil"/>
              <w:left w:val="single" w:sz="8" w:space="0" w:color="FFFFFF"/>
              <w:bottom w:val="nil"/>
              <w:right w:val="single" w:sz="12" w:space="0" w:color="FFFFFF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  <w:t>10.årssteg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12</w:t>
            </w:r>
          </w:p>
        </w:tc>
      </w:tr>
      <w:tr w:rsidR="00B80260" w:rsidRPr="00B80260" w:rsidTr="00B80260">
        <w:trPr>
          <w:trHeight w:val="315"/>
        </w:trPr>
        <w:tc>
          <w:tcPr>
            <w:tcW w:w="1578" w:type="dxa"/>
            <w:tcBorders>
              <w:top w:val="nil"/>
              <w:left w:val="single" w:sz="8" w:space="0" w:color="FFFFFF"/>
              <w:bottom w:val="nil"/>
              <w:right w:val="single" w:sz="12" w:space="0" w:color="FFFFFF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</w:pPr>
            <w:proofErr w:type="spellStart"/>
            <w:r w:rsidRPr="00B80260"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  <w:t>Tilsaman</w:t>
            </w:r>
            <w:proofErr w:type="spellEnd"/>
            <w:r w:rsidRPr="00B80260"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  <w:t>: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D5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26</w:t>
            </w:r>
          </w:p>
        </w:tc>
      </w:tr>
      <w:tr w:rsidR="00B80260" w:rsidRPr="00B80260" w:rsidTr="00B80260">
        <w:trPr>
          <w:trHeight w:val="315"/>
        </w:trPr>
        <w:tc>
          <w:tcPr>
            <w:tcW w:w="1578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  <w:t>Klassar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AC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color w:val="000000"/>
                <w:sz w:val="20"/>
                <w:szCs w:val="20"/>
                <w:lang w:eastAsia="nn-NO"/>
              </w:rPr>
              <w:t>2</w:t>
            </w:r>
          </w:p>
        </w:tc>
      </w:tr>
      <w:tr w:rsidR="00B80260" w:rsidRPr="00B80260" w:rsidTr="00B80260">
        <w:trPr>
          <w:trHeight w:val="300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60" w:rsidRPr="00B80260" w:rsidRDefault="00B80260" w:rsidP="00B80260">
            <w:pPr>
              <w:rPr>
                <w:rFonts w:ascii="Times New Roman" w:hAnsi="Times New Roman"/>
                <w:sz w:val="20"/>
                <w:szCs w:val="20"/>
                <w:lang w:eastAsia="nn-N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60" w:rsidRPr="00B80260" w:rsidRDefault="00B80260" w:rsidP="00B80260">
            <w:pPr>
              <w:rPr>
                <w:rFonts w:ascii="Times New Roman" w:hAnsi="Times New Roman"/>
                <w:sz w:val="20"/>
                <w:szCs w:val="20"/>
                <w:lang w:eastAsia="nn-N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60" w:rsidRPr="00B80260" w:rsidRDefault="00B80260" w:rsidP="00B80260">
            <w:pPr>
              <w:rPr>
                <w:rFonts w:ascii="Times New Roman" w:hAnsi="Times New Roman"/>
                <w:sz w:val="20"/>
                <w:szCs w:val="20"/>
                <w:lang w:eastAsia="nn-N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60" w:rsidRPr="00B80260" w:rsidRDefault="00B80260" w:rsidP="00B80260">
            <w:pPr>
              <w:rPr>
                <w:rFonts w:ascii="Times New Roman" w:hAnsi="Times New Roman"/>
                <w:sz w:val="20"/>
                <w:szCs w:val="20"/>
                <w:lang w:eastAsia="nn-N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260" w:rsidRPr="00B80260" w:rsidRDefault="00B80260" w:rsidP="00B80260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80260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60" w:rsidRPr="00B80260" w:rsidRDefault="00B80260" w:rsidP="00B80260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60" w:rsidRPr="00B80260" w:rsidRDefault="00B80260" w:rsidP="00B80260">
            <w:pPr>
              <w:rPr>
                <w:rFonts w:ascii="Times New Roman" w:hAnsi="Times New Roman"/>
                <w:sz w:val="20"/>
                <w:szCs w:val="20"/>
                <w:lang w:eastAsia="nn-N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260" w:rsidRPr="00B80260" w:rsidRDefault="00B80260" w:rsidP="00B80260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80260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60" w:rsidRPr="00B80260" w:rsidRDefault="00B80260" w:rsidP="00B80260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60" w:rsidRPr="00B80260" w:rsidRDefault="00B80260" w:rsidP="00B80260">
            <w:pPr>
              <w:rPr>
                <w:rFonts w:ascii="Times New Roman" w:hAnsi="Times New Roman"/>
                <w:sz w:val="20"/>
                <w:szCs w:val="20"/>
                <w:lang w:eastAsia="nn-N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60" w:rsidRPr="00B80260" w:rsidRDefault="00B80260" w:rsidP="00B80260">
            <w:pPr>
              <w:rPr>
                <w:rFonts w:ascii="Times New Roman" w:hAnsi="Times New Roman"/>
                <w:sz w:val="20"/>
                <w:szCs w:val="20"/>
                <w:lang w:eastAsia="nn-NO"/>
              </w:rPr>
            </w:pPr>
          </w:p>
        </w:tc>
      </w:tr>
      <w:tr w:rsidR="00B80260" w:rsidRPr="00B80260" w:rsidTr="00B80260">
        <w:trPr>
          <w:trHeight w:val="300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  <w:t>Totalt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center"/>
            <w:hideMark/>
          </w:tcPr>
          <w:p w:rsidR="00B80260" w:rsidRPr="00B80260" w:rsidRDefault="00B80260" w:rsidP="00B80260">
            <w:pPr>
              <w:jc w:val="right"/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</w:pPr>
            <w:r w:rsidRPr="00B80260">
              <w:rPr>
                <w:rFonts w:cs="Arial"/>
                <w:b/>
                <w:bCs/>
                <w:color w:val="FFFFFF"/>
                <w:sz w:val="20"/>
                <w:szCs w:val="20"/>
                <w:lang w:eastAsia="nn-NO"/>
              </w:rPr>
              <w:t>47</w:t>
            </w:r>
          </w:p>
        </w:tc>
      </w:tr>
    </w:tbl>
    <w:p w:rsidR="00B80260" w:rsidRPr="00B80260" w:rsidRDefault="00B80260" w:rsidP="00B80260"/>
    <w:p w:rsidR="00721682" w:rsidRPr="00721682" w:rsidRDefault="00721682" w:rsidP="00721682"/>
    <w:p w:rsidR="00C04642" w:rsidRPr="00C04642" w:rsidRDefault="007623D3" w:rsidP="00C04642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Elevtalsutviklinga ved Åheim skule </w:t>
      </w:r>
      <w:r w:rsidR="00AF015D">
        <w:rPr>
          <w:rFonts w:cs="Arial"/>
          <w:szCs w:val="20"/>
        </w:rPr>
        <w:t>har vist</w:t>
      </w:r>
      <w:r>
        <w:rPr>
          <w:rFonts w:cs="Arial"/>
          <w:szCs w:val="20"/>
        </w:rPr>
        <w:t xml:space="preserve"> ein dramatisk nedgang dei </w:t>
      </w:r>
      <w:r w:rsidR="00CE7F5B">
        <w:rPr>
          <w:rFonts w:cs="Arial"/>
          <w:szCs w:val="20"/>
        </w:rPr>
        <w:t xml:space="preserve">siste åra, med </w:t>
      </w:r>
      <w:r w:rsidR="002F04BE">
        <w:rPr>
          <w:rFonts w:cs="Arial"/>
          <w:szCs w:val="20"/>
        </w:rPr>
        <w:t xml:space="preserve">den største </w:t>
      </w:r>
      <w:r w:rsidR="000E5F4F">
        <w:rPr>
          <w:rFonts w:cs="Arial"/>
          <w:szCs w:val="20"/>
        </w:rPr>
        <w:t>nedgang</w:t>
      </w:r>
      <w:r w:rsidR="002F04BE">
        <w:rPr>
          <w:rFonts w:cs="Arial"/>
          <w:szCs w:val="20"/>
        </w:rPr>
        <w:t>en</w:t>
      </w:r>
      <w:r w:rsidR="00042298">
        <w:rPr>
          <w:rFonts w:cs="Arial"/>
          <w:szCs w:val="20"/>
        </w:rPr>
        <w:t xml:space="preserve"> på 92</w:t>
      </w:r>
      <w:r w:rsidR="00AF015D">
        <w:rPr>
          <w:rFonts w:cs="Arial"/>
          <w:szCs w:val="20"/>
        </w:rPr>
        <w:t xml:space="preserve"> born </w:t>
      </w:r>
      <w:r w:rsidR="00EA412E">
        <w:rPr>
          <w:rFonts w:cs="Arial"/>
          <w:szCs w:val="20"/>
        </w:rPr>
        <w:t>frå</w:t>
      </w:r>
      <w:r w:rsidR="00AF015D">
        <w:rPr>
          <w:rFonts w:cs="Arial"/>
          <w:szCs w:val="20"/>
        </w:rPr>
        <w:t xml:space="preserve"> juni 2006</w:t>
      </w:r>
      <w:r w:rsidR="00EA412E">
        <w:rPr>
          <w:rFonts w:cs="Arial"/>
          <w:szCs w:val="20"/>
        </w:rPr>
        <w:t xml:space="preserve"> til skulestart 201</w:t>
      </w:r>
      <w:r w:rsidR="00042298">
        <w:rPr>
          <w:rFonts w:cs="Arial"/>
          <w:szCs w:val="20"/>
        </w:rPr>
        <w:t>7</w:t>
      </w:r>
      <w:r w:rsidR="00AF015D">
        <w:rPr>
          <w:rFonts w:cs="Arial"/>
          <w:szCs w:val="20"/>
        </w:rPr>
        <w:t>.</w:t>
      </w:r>
      <w:r w:rsidR="002F04BE">
        <w:rPr>
          <w:rFonts w:cs="Arial"/>
          <w:szCs w:val="20"/>
        </w:rPr>
        <w:t xml:space="preserve"> Ved skulestart i </w:t>
      </w:r>
      <w:r w:rsidR="00B80260">
        <w:rPr>
          <w:rFonts w:cs="Arial"/>
          <w:szCs w:val="20"/>
        </w:rPr>
        <w:lastRenderedPageBreak/>
        <w:t>2019 er nedgangen på 86</w:t>
      </w:r>
      <w:r w:rsidR="002F04BE">
        <w:rPr>
          <w:rFonts w:cs="Arial"/>
          <w:szCs w:val="20"/>
        </w:rPr>
        <w:t xml:space="preserve"> elevar. </w:t>
      </w:r>
      <w:r w:rsidR="00AF015D">
        <w:rPr>
          <w:rFonts w:cs="Arial"/>
          <w:szCs w:val="20"/>
        </w:rPr>
        <w:t>Vi</w:t>
      </w:r>
      <w:r>
        <w:rPr>
          <w:rFonts w:cs="Arial"/>
          <w:szCs w:val="20"/>
        </w:rPr>
        <w:t xml:space="preserve"> ser nedgangen </w:t>
      </w:r>
      <w:r w:rsidR="00AF015D">
        <w:rPr>
          <w:rFonts w:cs="Arial"/>
          <w:szCs w:val="20"/>
        </w:rPr>
        <w:t>i</w:t>
      </w:r>
      <w:r w:rsidR="00414C9B">
        <w:rPr>
          <w:rFonts w:cs="Arial"/>
          <w:szCs w:val="20"/>
        </w:rPr>
        <w:t xml:space="preserve"> talet</w:t>
      </w:r>
      <w:r>
        <w:rPr>
          <w:rFonts w:cs="Arial"/>
          <w:szCs w:val="20"/>
        </w:rPr>
        <w:t xml:space="preserve"> elevar i høve konjunkturane i næringslivet, </w:t>
      </w:r>
      <w:r w:rsidR="00AF015D">
        <w:rPr>
          <w:rFonts w:cs="Arial"/>
          <w:szCs w:val="20"/>
        </w:rPr>
        <w:t xml:space="preserve">og ser </w:t>
      </w:r>
      <w:r>
        <w:rPr>
          <w:rFonts w:cs="Arial"/>
          <w:szCs w:val="20"/>
        </w:rPr>
        <w:t xml:space="preserve"> klar samanheng mellom salet av hjørnesteinsbedrifta og nedgangen i fødselstal. Dette syner kor viktig det er at kommunen </w:t>
      </w:r>
      <w:r w:rsidR="002E6454">
        <w:rPr>
          <w:rFonts w:cs="Arial"/>
          <w:szCs w:val="20"/>
        </w:rPr>
        <w:t>bidreg</w:t>
      </w:r>
      <w:r w:rsidR="00A96EE1">
        <w:rPr>
          <w:rFonts w:cs="Arial"/>
          <w:szCs w:val="20"/>
        </w:rPr>
        <w:t>, og legg</w:t>
      </w:r>
      <w:r w:rsidR="00414C9B">
        <w:rPr>
          <w:rFonts w:cs="Arial"/>
          <w:szCs w:val="20"/>
        </w:rPr>
        <w:t xml:space="preserve"> til rette for</w:t>
      </w:r>
      <w:r w:rsidR="00795C5F">
        <w:rPr>
          <w:rFonts w:cs="Arial"/>
          <w:szCs w:val="20"/>
        </w:rPr>
        <w:t xml:space="preserve"> god tilgang på arbeidsplassar</w:t>
      </w:r>
      <w:r>
        <w:rPr>
          <w:rFonts w:cs="Arial"/>
          <w:szCs w:val="20"/>
        </w:rPr>
        <w:t xml:space="preserve"> </w:t>
      </w:r>
      <w:r w:rsidR="00414C9B">
        <w:rPr>
          <w:rFonts w:cs="Arial"/>
          <w:szCs w:val="20"/>
        </w:rPr>
        <w:t xml:space="preserve">dersom vi skal klare å behalde og trekkje til oss unge i produktiv alder. </w:t>
      </w:r>
      <w:r w:rsidR="00AF015D">
        <w:rPr>
          <w:rFonts w:cs="Arial"/>
          <w:szCs w:val="20"/>
        </w:rPr>
        <w:t xml:space="preserve">Barnetalet byrjar å stabilisere seg, men </w:t>
      </w:r>
      <w:r w:rsidR="00795C5F">
        <w:rPr>
          <w:rFonts w:cs="Arial"/>
          <w:szCs w:val="20"/>
        </w:rPr>
        <w:t xml:space="preserve">har vore </w:t>
      </w:r>
      <w:r w:rsidR="00AF015D">
        <w:rPr>
          <w:rFonts w:cs="Arial"/>
          <w:szCs w:val="20"/>
        </w:rPr>
        <w:t>stabilt lågt</w:t>
      </w:r>
      <w:r w:rsidR="00733387">
        <w:rPr>
          <w:rFonts w:cs="Arial"/>
          <w:szCs w:val="20"/>
        </w:rPr>
        <w:t xml:space="preserve"> ei periode der klassetalet l</w:t>
      </w:r>
      <w:r w:rsidR="00042298">
        <w:rPr>
          <w:rFonts w:cs="Arial"/>
          <w:szCs w:val="20"/>
        </w:rPr>
        <w:t xml:space="preserve">igg på under 10 elevar. </w:t>
      </w:r>
    </w:p>
    <w:p w:rsidR="00042298" w:rsidRDefault="00042298" w:rsidP="00042298"/>
    <w:p w:rsidR="00042298" w:rsidRDefault="00042298" w:rsidP="00042298"/>
    <w:p w:rsidR="00042298" w:rsidRPr="00042298" w:rsidRDefault="00042298" w:rsidP="00042298"/>
    <w:p w:rsidR="00C04642" w:rsidRDefault="00A316BD" w:rsidP="00E230F2">
      <w:pPr>
        <w:pStyle w:val="Overskrift2"/>
      </w:pPr>
      <w:bookmarkStart w:id="8" w:name="_Toc400955903"/>
      <w:r>
        <w:t>Elevtal – tilsette – rekneskap og budsjett</w:t>
      </w:r>
      <w:bookmarkEnd w:id="8"/>
    </w:p>
    <w:tbl>
      <w:tblPr>
        <w:tblW w:w="921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1498"/>
        <w:gridCol w:w="1663"/>
        <w:gridCol w:w="1645"/>
        <w:gridCol w:w="1426"/>
        <w:gridCol w:w="1417"/>
      </w:tblGrid>
      <w:tr w:rsidR="001A15DC" w:rsidRPr="00B743B3" w:rsidTr="001A15DC">
        <w:trPr>
          <w:trHeight w:hRule="exact" w:val="645"/>
        </w:trPr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A15DC" w:rsidRPr="00B743B3" w:rsidRDefault="001A15DC" w:rsidP="001A15DC">
            <w:pPr>
              <w:rPr>
                <w:rFonts w:cs="Arial"/>
                <w:b/>
                <w:bCs/>
                <w:color w:val="000000"/>
                <w:lang w:eastAsia="nn-NO"/>
              </w:rPr>
            </w:pPr>
            <w:r w:rsidRPr="00B743B3">
              <w:rPr>
                <w:rFonts w:cs="Arial"/>
                <w:b/>
                <w:bCs/>
                <w:color w:val="000000"/>
                <w:lang w:eastAsia="nn-NO"/>
              </w:rPr>
              <w:t>Tal - Åheim skule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</w:tcPr>
          <w:p w:rsidR="001A15DC" w:rsidRPr="00B743B3" w:rsidRDefault="001A15DC" w:rsidP="001A15DC">
            <w:pPr>
              <w:jc w:val="center"/>
              <w:rPr>
                <w:rFonts w:cs="Arial"/>
                <w:b/>
                <w:bCs/>
                <w:color w:val="000000"/>
                <w:lang w:eastAsia="nn-NO"/>
              </w:rPr>
            </w:pPr>
            <w:r w:rsidRPr="00B743B3">
              <w:rPr>
                <w:rFonts w:cs="Arial"/>
                <w:b/>
                <w:bCs/>
                <w:color w:val="000000"/>
                <w:lang w:eastAsia="nn-NO"/>
              </w:rPr>
              <w:t>2015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</w:tcPr>
          <w:p w:rsidR="001A15DC" w:rsidRPr="00B743B3" w:rsidRDefault="001A15DC" w:rsidP="001A15DC">
            <w:pPr>
              <w:jc w:val="center"/>
              <w:rPr>
                <w:rFonts w:cs="Arial"/>
                <w:b/>
                <w:bCs/>
                <w:color w:val="000000"/>
                <w:lang w:eastAsia="nn-NO"/>
              </w:rPr>
            </w:pPr>
            <w:r w:rsidRPr="00B743B3">
              <w:rPr>
                <w:rFonts w:cs="Arial"/>
                <w:b/>
                <w:bCs/>
                <w:color w:val="000000"/>
                <w:lang w:eastAsia="nn-NO"/>
              </w:rPr>
              <w:t>2016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</w:tcPr>
          <w:p w:rsidR="001A15DC" w:rsidRPr="00B743B3" w:rsidRDefault="001A15DC" w:rsidP="001A15DC">
            <w:pPr>
              <w:jc w:val="center"/>
              <w:rPr>
                <w:rFonts w:cs="Arial"/>
                <w:b/>
                <w:bCs/>
                <w:color w:val="000000"/>
                <w:lang w:eastAsia="nn-NO"/>
              </w:rPr>
            </w:pPr>
            <w:r w:rsidRPr="00B743B3">
              <w:rPr>
                <w:rFonts w:cs="Arial"/>
                <w:b/>
                <w:bCs/>
                <w:color w:val="000000"/>
                <w:lang w:eastAsia="nn-NO"/>
              </w:rPr>
              <w:t>201</w:t>
            </w:r>
            <w:r>
              <w:rPr>
                <w:rFonts w:cs="Arial"/>
                <w:b/>
                <w:bCs/>
                <w:color w:val="000000"/>
                <w:lang w:eastAsia="nn-NO"/>
              </w:rPr>
              <w:t>7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vAlign w:val="center"/>
          </w:tcPr>
          <w:p w:rsidR="001A15DC" w:rsidRPr="00B743B3" w:rsidRDefault="001A15DC" w:rsidP="001A15DC">
            <w:pPr>
              <w:jc w:val="center"/>
              <w:rPr>
                <w:rFonts w:cs="Arial"/>
                <w:b/>
                <w:bCs/>
                <w:color w:val="000000"/>
                <w:lang w:eastAsia="nn-NO"/>
              </w:rPr>
            </w:pPr>
            <w:r w:rsidRPr="00B743B3">
              <w:rPr>
                <w:rFonts w:cs="Arial"/>
                <w:b/>
                <w:bCs/>
                <w:color w:val="000000"/>
                <w:lang w:eastAsia="nn-NO"/>
              </w:rPr>
              <w:t>201</w:t>
            </w:r>
            <w:r>
              <w:rPr>
                <w:rFonts w:cs="Arial"/>
                <w:b/>
                <w:bCs/>
                <w:color w:val="000000"/>
                <w:lang w:eastAsia="nn-NO"/>
              </w:rPr>
              <w:t>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</w:tcPr>
          <w:p w:rsidR="001A15DC" w:rsidRPr="00B743B3" w:rsidRDefault="0068293A" w:rsidP="001A15DC">
            <w:pPr>
              <w:jc w:val="center"/>
              <w:rPr>
                <w:rFonts w:cs="Arial"/>
                <w:b/>
                <w:bCs/>
                <w:color w:val="000000"/>
                <w:lang w:eastAsia="nn-NO"/>
              </w:rPr>
            </w:pPr>
            <w:r>
              <w:rPr>
                <w:rFonts w:cs="Arial"/>
                <w:b/>
                <w:bCs/>
                <w:color w:val="000000"/>
                <w:lang w:eastAsia="nn-NO"/>
              </w:rPr>
              <w:t>2019</w:t>
            </w:r>
          </w:p>
        </w:tc>
      </w:tr>
      <w:tr w:rsidR="001A15DC" w:rsidRPr="00B743B3" w:rsidTr="001A15DC">
        <w:trPr>
          <w:trHeight w:hRule="exact" w:val="615"/>
        </w:trPr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5DC" w:rsidRPr="00B743B3" w:rsidRDefault="001A15DC" w:rsidP="001A15DC">
            <w:pPr>
              <w:rPr>
                <w:rFonts w:cs="Arial"/>
                <w:color w:val="000000"/>
                <w:lang w:eastAsia="nn-NO"/>
              </w:rPr>
            </w:pPr>
            <w:r w:rsidRPr="008B3AB8">
              <w:rPr>
                <w:rFonts w:cs="Arial"/>
                <w:color w:val="000000"/>
                <w:sz w:val="20"/>
                <w:szCs w:val="20"/>
                <w:lang w:eastAsia="nn-NO"/>
              </w:rPr>
              <w:t>Tal elevar ved</w:t>
            </w:r>
            <w:r>
              <w:rPr>
                <w:rFonts w:cs="Arial"/>
                <w:color w:val="000000"/>
                <w:lang w:eastAsia="nn-NO"/>
              </w:rPr>
              <w:t xml:space="preserve"> </w:t>
            </w:r>
            <w:r w:rsidRPr="008B3AB8">
              <w:rPr>
                <w:rFonts w:cs="Arial"/>
                <w:color w:val="000000"/>
                <w:sz w:val="20"/>
                <w:szCs w:val="20"/>
                <w:lang w:eastAsia="nn-NO"/>
              </w:rPr>
              <w:t>skulestart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15DC" w:rsidRPr="00B743B3" w:rsidRDefault="001A15DC" w:rsidP="001A15DC">
            <w:pPr>
              <w:jc w:val="center"/>
              <w:rPr>
                <w:rFonts w:cs="Arial"/>
                <w:color w:val="000000"/>
                <w:lang w:eastAsia="nn-NO"/>
              </w:rPr>
            </w:pPr>
            <w:r w:rsidRPr="00B743B3">
              <w:rPr>
                <w:rFonts w:cs="Arial"/>
                <w:color w:val="000000"/>
                <w:lang w:eastAsia="nn-NO"/>
              </w:rPr>
              <w:t>92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15DC" w:rsidRPr="00B743B3" w:rsidRDefault="001A15DC" w:rsidP="001A15DC">
            <w:pPr>
              <w:jc w:val="center"/>
              <w:rPr>
                <w:rFonts w:cs="Arial"/>
                <w:color w:val="000000"/>
                <w:lang w:eastAsia="nn-NO"/>
              </w:rPr>
            </w:pPr>
            <w:r w:rsidRPr="00B743B3">
              <w:rPr>
                <w:rFonts w:cs="Arial"/>
                <w:color w:val="000000"/>
                <w:lang w:eastAsia="nn-NO"/>
              </w:rPr>
              <w:t>83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15DC" w:rsidRPr="00B743B3" w:rsidRDefault="001A15DC" w:rsidP="001A15DC">
            <w:pPr>
              <w:jc w:val="center"/>
              <w:rPr>
                <w:rFonts w:cs="Arial"/>
                <w:color w:val="000000"/>
                <w:lang w:eastAsia="nn-NO"/>
              </w:rPr>
            </w:pPr>
            <w:r>
              <w:rPr>
                <w:rFonts w:cs="Arial"/>
                <w:color w:val="000000"/>
                <w:lang w:eastAsia="nn-NO"/>
              </w:rPr>
              <w:t>74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A15DC" w:rsidRPr="00B743B3" w:rsidRDefault="001A15DC" w:rsidP="001A15DC">
            <w:pPr>
              <w:jc w:val="center"/>
              <w:rPr>
                <w:rFonts w:cs="Arial"/>
                <w:color w:val="000000"/>
                <w:lang w:eastAsia="nn-NO"/>
              </w:rPr>
            </w:pPr>
            <w:r>
              <w:rPr>
                <w:rFonts w:cs="Arial"/>
                <w:color w:val="000000"/>
                <w:lang w:eastAsia="nn-NO"/>
              </w:rPr>
              <w:t>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15DC" w:rsidRPr="00B743B3" w:rsidRDefault="0068293A" w:rsidP="001A15DC">
            <w:pPr>
              <w:jc w:val="center"/>
              <w:rPr>
                <w:rFonts w:cs="Arial"/>
                <w:color w:val="000000"/>
                <w:lang w:eastAsia="nn-NO"/>
              </w:rPr>
            </w:pPr>
            <w:r>
              <w:rPr>
                <w:rFonts w:cs="Arial"/>
                <w:color w:val="000000"/>
                <w:lang w:eastAsia="nn-NO"/>
              </w:rPr>
              <w:t>77</w:t>
            </w:r>
          </w:p>
        </w:tc>
      </w:tr>
      <w:tr w:rsidR="001A15DC" w:rsidRPr="00B743B3" w:rsidTr="00A358C7">
        <w:trPr>
          <w:trHeight w:hRule="exact" w:val="330"/>
        </w:trPr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A15DC" w:rsidRPr="00B743B3" w:rsidRDefault="001A15DC" w:rsidP="001A15DC">
            <w:pPr>
              <w:rPr>
                <w:rFonts w:cs="Arial"/>
                <w:b/>
                <w:bCs/>
                <w:color w:val="000000"/>
                <w:lang w:eastAsia="nn-NO"/>
              </w:rPr>
            </w:pPr>
            <w:r w:rsidRPr="00B743B3">
              <w:rPr>
                <w:rFonts w:cs="Arial"/>
                <w:b/>
                <w:bCs/>
                <w:color w:val="000000"/>
                <w:lang w:eastAsia="nn-NO"/>
              </w:rPr>
              <w:t>Tilsette: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1A15DC" w:rsidRPr="00B743B3" w:rsidRDefault="001A15DC" w:rsidP="001A15DC">
            <w:pPr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1A15DC" w:rsidRPr="00B743B3" w:rsidRDefault="001A15DC" w:rsidP="001A15DC">
            <w:pPr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</w:pPr>
            <w:r w:rsidRPr="00B743B3"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1A15DC" w:rsidRPr="00B743B3" w:rsidRDefault="001A15DC" w:rsidP="001A15DC">
            <w:pPr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</w:pPr>
            <w:r w:rsidRPr="00B743B3"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1A15DC" w:rsidRPr="00B743B3" w:rsidRDefault="001A15DC" w:rsidP="001A15DC">
            <w:pPr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</w:pPr>
            <w:r w:rsidRPr="00B743B3"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1A15DC" w:rsidRPr="00B743B3" w:rsidRDefault="001A15DC" w:rsidP="001A15DC">
            <w:pPr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</w:pPr>
            <w:r w:rsidRPr="00B743B3"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  <w:t> </w:t>
            </w:r>
          </w:p>
        </w:tc>
      </w:tr>
      <w:tr w:rsidR="00403EF1" w:rsidRPr="00B743B3" w:rsidTr="00403EF1">
        <w:trPr>
          <w:trHeight w:val="615"/>
        </w:trPr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EF1" w:rsidRPr="00B743B3" w:rsidRDefault="00403EF1" w:rsidP="00403EF1">
            <w:pPr>
              <w:rPr>
                <w:rFonts w:cs="Arial"/>
                <w:color w:val="000000"/>
                <w:lang w:eastAsia="nn-NO"/>
              </w:rPr>
            </w:pPr>
            <w:r w:rsidRPr="00B743B3">
              <w:rPr>
                <w:rFonts w:cs="Arial"/>
                <w:color w:val="000000"/>
                <w:lang w:eastAsia="nn-NO"/>
              </w:rPr>
              <w:t>Årsverk /tal på tilsette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EF1" w:rsidRPr="00B743B3" w:rsidRDefault="00403EF1" w:rsidP="00403EF1">
            <w:pPr>
              <w:jc w:val="center"/>
              <w:rPr>
                <w:rFonts w:cs="Arial"/>
                <w:color w:val="000000"/>
                <w:lang w:eastAsia="nn-NO"/>
              </w:rPr>
            </w:pPr>
            <w:r w:rsidRPr="00B743B3">
              <w:rPr>
                <w:rFonts w:cs="Arial"/>
                <w:color w:val="000000"/>
                <w:lang w:eastAsia="nn-NO"/>
              </w:rPr>
              <w:t>18,58/24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EF1" w:rsidRPr="00B743B3" w:rsidRDefault="00403EF1" w:rsidP="00403EF1">
            <w:pPr>
              <w:jc w:val="center"/>
              <w:rPr>
                <w:rFonts w:cs="Arial"/>
                <w:color w:val="000000"/>
                <w:lang w:eastAsia="nn-NO"/>
              </w:rPr>
            </w:pPr>
            <w:r w:rsidRPr="00B743B3">
              <w:rPr>
                <w:rFonts w:cs="Arial"/>
                <w:color w:val="000000"/>
                <w:lang w:eastAsia="nn-NO"/>
              </w:rPr>
              <w:t>18,86/24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EF1" w:rsidRPr="00B743B3" w:rsidRDefault="00403EF1" w:rsidP="00403EF1">
            <w:pPr>
              <w:jc w:val="center"/>
              <w:rPr>
                <w:rFonts w:cs="Arial"/>
                <w:color w:val="000000"/>
                <w:lang w:eastAsia="nn-NO"/>
              </w:rPr>
            </w:pPr>
            <w:r>
              <w:rPr>
                <w:rFonts w:cs="Arial"/>
                <w:color w:val="000000"/>
                <w:lang w:eastAsia="nn-NO"/>
              </w:rPr>
              <w:t>18,02/21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03EF1" w:rsidRPr="00B743B3" w:rsidRDefault="00403EF1" w:rsidP="00403EF1">
            <w:pPr>
              <w:jc w:val="center"/>
              <w:rPr>
                <w:rFonts w:cs="Arial"/>
                <w:color w:val="000000"/>
                <w:lang w:eastAsia="nn-NO"/>
              </w:rPr>
            </w:pPr>
            <w:r>
              <w:rPr>
                <w:rFonts w:cs="Arial"/>
                <w:color w:val="000000"/>
                <w:lang w:eastAsia="nn-NO"/>
              </w:rPr>
              <w:t>18,43/22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EF1" w:rsidRPr="00B743B3" w:rsidRDefault="0041323C" w:rsidP="00403EF1">
            <w:pPr>
              <w:jc w:val="center"/>
              <w:rPr>
                <w:rFonts w:cs="Arial"/>
                <w:color w:val="000000"/>
                <w:lang w:eastAsia="nn-NO"/>
              </w:rPr>
            </w:pPr>
            <w:r>
              <w:rPr>
                <w:rFonts w:cs="Arial"/>
                <w:color w:val="000000"/>
                <w:lang w:eastAsia="nn-NO"/>
              </w:rPr>
              <w:t>19,22/</w:t>
            </w:r>
            <w:r w:rsidR="004C604D">
              <w:rPr>
                <w:rFonts w:cs="Arial"/>
                <w:color w:val="000000"/>
                <w:lang w:eastAsia="nn-NO"/>
              </w:rPr>
              <w:t>24</w:t>
            </w:r>
          </w:p>
        </w:tc>
      </w:tr>
      <w:tr w:rsidR="00403EF1" w:rsidRPr="00B743B3" w:rsidTr="00403EF1">
        <w:trPr>
          <w:trHeight w:val="645"/>
        </w:trPr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03EF1" w:rsidRPr="00B743B3" w:rsidRDefault="00403EF1" w:rsidP="00403EF1">
            <w:pPr>
              <w:rPr>
                <w:rFonts w:cs="Arial"/>
                <w:b/>
                <w:bCs/>
                <w:color w:val="000000"/>
                <w:lang w:eastAsia="nn-NO"/>
              </w:rPr>
            </w:pPr>
            <w:r w:rsidRPr="00B743B3">
              <w:rPr>
                <w:rFonts w:cs="Arial"/>
                <w:b/>
                <w:bCs/>
                <w:color w:val="000000"/>
                <w:lang w:eastAsia="nn-NO"/>
              </w:rPr>
              <w:t>Rekneskap og budsjett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03EF1" w:rsidRPr="00B743B3" w:rsidRDefault="00403EF1" w:rsidP="00403EF1">
            <w:pPr>
              <w:jc w:val="center"/>
              <w:rPr>
                <w:rFonts w:cs="Arial"/>
                <w:color w:val="000000"/>
                <w:lang w:eastAsia="nn-NO"/>
              </w:rPr>
            </w:pPr>
            <w:r w:rsidRPr="00B743B3">
              <w:rPr>
                <w:rFonts w:cs="Arial"/>
                <w:color w:val="000000"/>
                <w:lang w:eastAsia="nn-NO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03EF1" w:rsidRPr="00B743B3" w:rsidRDefault="00403EF1" w:rsidP="00403EF1">
            <w:pPr>
              <w:jc w:val="center"/>
              <w:rPr>
                <w:rFonts w:cs="Arial"/>
                <w:color w:val="000000"/>
                <w:lang w:eastAsia="nn-NO"/>
              </w:rPr>
            </w:pPr>
            <w:r w:rsidRPr="00B743B3">
              <w:rPr>
                <w:rFonts w:cs="Arial"/>
                <w:color w:val="000000"/>
                <w:lang w:eastAsia="nn-NO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03EF1" w:rsidRPr="00B743B3" w:rsidRDefault="00403EF1" w:rsidP="00403EF1">
            <w:pPr>
              <w:jc w:val="center"/>
              <w:rPr>
                <w:rFonts w:cs="Arial"/>
                <w:color w:val="000000"/>
                <w:lang w:eastAsia="nn-NO"/>
              </w:rPr>
            </w:pPr>
            <w:r w:rsidRPr="00B743B3">
              <w:rPr>
                <w:rFonts w:cs="Arial"/>
                <w:color w:val="000000"/>
                <w:lang w:eastAsia="nn-NO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403EF1" w:rsidRPr="00B743B3" w:rsidRDefault="00403EF1" w:rsidP="00403EF1">
            <w:pPr>
              <w:jc w:val="center"/>
              <w:rPr>
                <w:rFonts w:cs="Arial"/>
                <w:color w:val="000000"/>
                <w:lang w:eastAsia="nn-NO"/>
              </w:rPr>
            </w:pPr>
            <w:r w:rsidRPr="00B743B3">
              <w:rPr>
                <w:rFonts w:cs="Arial"/>
                <w:color w:val="000000"/>
                <w:lang w:eastAsia="nn-NO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03EF1" w:rsidRPr="00B743B3" w:rsidRDefault="00403EF1" w:rsidP="00403EF1">
            <w:pPr>
              <w:jc w:val="center"/>
              <w:rPr>
                <w:rFonts w:cs="Arial"/>
                <w:color w:val="000000"/>
                <w:lang w:eastAsia="nn-NO"/>
              </w:rPr>
            </w:pPr>
          </w:p>
        </w:tc>
      </w:tr>
      <w:tr w:rsidR="00403EF1" w:rsidRPr="00B743B3" w:rsidTr="00403EF1">
        <w:trPr>
          <w:trHeight w:hRule="exact" w:val="615"/>
        </w:trPr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EF1" w:rsidRPr="00B743B3" w:rsidRDefault="00403EF1" w:rsidP="00403EF1">
            <w:pPr>
              <w:rPr>
                <w:rFonts w:cs="Arial"/>
                <w:color w:val="000000"/>
                <w:lang w:eastAsia="nn-NO"/>
              </w:rPr>
            </w:pPr>
            <w:r w:rsidRPr="00B743B3">
              <w:rPr>
                <w:rFonts w:cs="Arial"/>
                <w:color w:val="000000"/>
                <w:lang w:eastAsia="nn-NO"/>
              </w:rPr>
              <w:t xml:space="preserve">Budsjett </w:t>
            </w:r>
            <w:proofErr w:type="spellStart"/>
            <w:r w:rsidRPr="00B743B3">
              <w:rPr>
                <w:rFonts w:cs="Arial"/>
                <w:color w:val="000000"/>
                <w:lang w:eastAsia="nn-NO"/>
              </w:rPr>
              <w:t>opprinneleg</w:t>
            </w:r>
            <w:proofErr w:type="spellEnd"/>
            <w:r w:rsidRPr="00B743B3">
              <w:rPr>
                <w:rFonts w:ascii="Calibri" w:hAnsi="Calibri" w:cs="Arial"/>
                <w:color w:val="000000"/>
                <w:sz w:val="18"/>
                <w:szCs w:val="18"/>
                <w:lang w:eastAsia="nn-NO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EF1" w:rsidRPr="00B743B3" w:rsidRDefault="00403EF1" w:rsidP="00403EF1">
            <w:pPr>
              <w:jc w:val="center"/>
              <w:rPr>
                <w:rFonts w:cs="Arial"/>
                <w:color w:val="000000"/>
                <w:lang w:eastAsia="nn-NO"/>
              </w:rPr>
            </w:pPr>
            <w:r w:rsidRPr="00B743B3">
              <w:rPr>
                <w:rFonts w:cs="Arial"/>
                <w:color w:val="000000"/>
                <w:lang w:eastAsia="nn-NO"/>
              </w:rPr>
              <w:t>12 976 799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EF1" w:rsidRPr="00B743B3" w:rsidRDefault="00403EF1" w:rsidP="00403EF1">
            <w:pPr>
              <w:jc w:val="center"/>
              <w:rPr>
                <w:rFonts w:cs="Arial"/>
                <w:color w:val="000000"/>
                <w:lang w:eastAsia="nn-NO"/>
              </w:rPr>
            </w:pPr>
            <w:r w:rsidRPr="00B743B3">
              <w:rPr>
                <w:rFonts w:cs="Arial"/>
                <w:color w:val="000000"/>
                <w:lang w:eastAsia="nn-NO"/>
              </w:rPr>
              <w:t>12 251 967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EF1" w:rsidRPr="00B743B3" w:rsidRDefault="00403EF1" w:rsidP="00403EF1">
            <w:pPr>
              <w:rPr>
                <w:rFonts w:cs="Arial"/>
                <w:color w:val="000000"/>
                <w:lang w:eastAsia="nn-NO"/>
              </w:rPr>
            </w:pPr>
            <w:r w:rsidRPr="00636562">
              <w:rPr>
                <w:rFonts w:cs="Arial"/>
                <w:color w:val="000000"/>
                <w:lang w:eastAsia="nn-NO"/>
              </w:rPr>
              <w:t>1</w:t>
            </w:r>
            <w:r w:rsidRPr="00FD2EC8">
              <w:rPr>
                <w:rFonts w:cs="Arial"/>
                <w:color w:val="000000"/>
                <w:lang w:eastAsia="nn-NO"/>
              </w:rPr>
              <w:t>2</w:t>
            </w:r>
            <w:r>
              <w:rPr>
                <w:rFonts w:cs="Arial"/>
                <w:color w:val="000000"/>
                <w:lang w:eastAsia="nn-NO"/>
              </w:rPr>
              <w:t> </w:t>
            </w:r>
            <w:r w:rsidRPr="00FD2EC8">
              <w:rPr>
                <w:rFonts w:cs="Arial"/>
                <w:color w:val="000000"/>
                <w:lang w:eastAsia="nn-NO"/>
              </w:rPr>
              <w:t>309</w:t>
            </w:r>
            <w:r>
              <w:rPr>
                <w:rFonts w:cs="Arial"/>
                <w:color w:val="000000"/>
                <w:lang w:eastAsia="nn-NO"/>
              </w:rPr>
              <w:t xml:space="preserve"> </w:t>
            </w:r>
            <w:r w:rsidRPr="00FD2EC8">
              <w:rPr>
                <w:rFonts w:cs="Arial"/>
                <w:color w:val="000000"/>
                <w:lang w:eastAsia="nn-NO"/>
              </w:rPr>
              <w:t>299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03EF1" w:rsidRPr="00B743B3" w:rsidRDefault="00403EF1" w:rsidP="00403EF1">
            <w:pPr>
              <w:rPr>
                <w:rFonts w:cs="Arial"/>
                <w:color w:val="000000"/>
                <w:lang w:eastAsia="nn-NO"/>
              </w:rPr>
            </w:pPr>
            <w:r>
              <w:rPr>
                <w:rFonts w:cs="Arial"/>
                <w:color w:val="000000"/>
                <w:lang w:eastAsia="nn-NO"/>
              </w:rPr>
              <w:t>12 813 446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EF1" w:rsidRPr="00B743B3" w:rsidRDefault="005C05D8" w:rsidP="00403EF1">
            <w:pPr>
              <w:rPr>
                <w:rFonts w:cs="Arial"/>
                <w:color w:val="000000"/>
                <w:lang w:eastAsia="nn-NO"/>
              </w:rPr>
            </w:pPr>
            <w:r>
              <w:rPr>
                <w:rFonts w:cs="Arial"/>
                <w:color w:val="000000"/>
                <w:lang w:eastAsia="nn-NO"/>
              </w:rPr>
              <w:t>12 887 694</w:t>
            </w:r>
          </w:p>
        </w:tc>
      </w:tr>
      <w:tr w:rsidR="00403EF1" w:rsidRPr="00B743B3" w:rsidTr="00403EF1">
        <w:trPr>
          <w:trHeight w:hRule="exact" w:val="615"/>
        </w:trPr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EF1" w:rsidRPr="00B743B3" w:rsidRDefault="00403EF1" w:rsidP="00403EF1">
            <w:pPr>
              <w:rPr>
                <w:rFonts w:cs="Arial"/>
                <w:color w:val="000000"/>
                <w:lang w:eastAsia="nn-NO"/>
              </w:rPr>
            </w:pPr>
            <w:r w:rsidRPr="00B743B3">
              <w:rPr>
                <w:rFonts w:cs="Arial"/>
                <w:color w:val="000000"/>
                <w:lang w:eastAsia="nn-NO"/>
              </w:rPr>
              <w:t>Budsjett revidert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EF1" w:rsidRPr="00B743B3" w:rsidRDefault="00403EF1" w:rsidP="00403EF1">
            <w:pPr>
              <w:jc w:val="center"/>
              <w:rPr>
                <w:rFonts w:cs="Arial"/>
                <w:b/>
                <w:bCs/>
                <w:color w:val="000000"/>
                <w:lang w:eastAsia="nn-NO"/>
              </w:rPr>
            </w:pPr>
            <w:r w:rsidRPr="00B743B3">
              <w:rPr>
                <w:rFonts w:cs="Arial"/>
                <w:b/>
                <w:bCs/>
                <w:color w:val="000000"/>
                <w:lang w:eastAsia="nn-NO"/>
              </w:rPr>
              <w:t>13 150 065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EF1" w:rsidRPr="00B743B3" w:rsidRDefault="00403EF1" w:rsidP="00403EF1">
            <w:pPr>
              <w:jc w:val="center"/>
              <w:rPr>
                <w:rFonts w:cs="Arial"/>
                <w:b/>
                <w:bCs/>
                <w:color w:val="000000"/>
                <w:lang w:eastAsia="nn-NO"/>
              </w:rPr>
            </w:pPr>
            <w:r>
              <w:rPr>
                <w:rFonts w:cs="Arial"/>
                <w:b/>
                <w:bCs/>
                <w:color w:val="000000"/>
                <w:lang w:eastAsia="nn-NO"/>
              </w:rPr>
              <w:t>12 199 079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EF1" w:rsidRPr="00B743B3" w:rsidRDefault="00403EF1" w:rsidP="00403EF1">
            <w:pPr>
              <w:jc w:val="center"/>
              <w:rPr>
                <w:rFonts w:cs="Arial"/>
                <w:b/>
                <w:bCs/>
                <w:color w:val="000000"/>
                <w:lang w:eastAsia="nn-NO"/>
              </w:rPr>
            </w:pPr>
            <w:r>
              <w:rPr>
                <w:rFonts w:cs="Arial"/>
                <w:b/>
                <w:bCs/>
                <w:color w:val="000000"/>
                <w:lang w:eastAsia="nn-NO"/>
              </w:rPr>
              <w:t>12 179 470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03EF1" w:rsidRPr="00B743B3" w:rsidRDefault="00BA456F" w:rsidP="00403EF1">
            <w:pPr>
              <w:jc w:val="center"/>
              <w:rPr>
                <w:rFonts w:cs="Arial"/>
                <w:b/>
                <w:bCs/>
                <w:color w:val="000000"/>
                <w:lang w:eastAsia="nn-NO"/>
              </w:rPr>
            </w:pPr>
            <w:r>
              <w:rPr>
                <w:rFonts w:cs="Arial"/>
                <w:b/>
                <w:bCs/>
                <w:color w:val="000000"/>
                <w:lang w:eastAsia="nn-NO"/>
              </w:rPr>
              <w:t>12 876 37</w:t>
            </w:r>
            <w:r w:rsidR="00403EF1">
              <w:rPr>
                <w:rFonts w:cs="Arial"/>
                <w:b/>
                <w:bCs/>
                <w:color w:val="000000"/>
                <w:lang w:eastAsia="nn-NO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EF1" w:rsidRPr="00B743B3" w:rsidRDefault="00F873C0" w:rsidP="00FD1E3E">
            <w:pPr>
              <w:jc w:val="center"/>
              <w:rPr>
                <w:rFonts w:cs="Arial"/>
                <w:b/>
                <w:bCs/>
                <w:color w:val="000000"/>
                <w:lang w:eastAsia="nn-NO"/>
              </w:rPr>
            </w:pPr>
            <w:r>
              <w:rPr>
                <w:rFonts w:cs="Arial"/>
                <w:b/>
                <w:bCs/>
                <w:color w:val="000000"/>
                <w:lang w:eastAsia="nn-NO"/>
              </w:rPr>
              <w:t>13</w:t>
            </w:r>
            <w:r w:rsidR="00FD1E3E">
              <w:rPr>
                <w:rFonts w:cs="Arial"/>
                <w:b/>
                <w:bCs/>
                <w:color w:val="000000"/>
                <w:lang w:eastAsia="nn-NO"/>
              </w:rPr>
              <w:t xml:space="preserve"> 106 </w:t>
            </w:r>
            <w:r>
              <w:rPr>
                <w:rFonts w:cs="Arial"/>
                <w:b/>
                <w:bCs/>
                <w:color w:val="000000"/>
                <w:lang w:eastAsia="nn-NO"/>
              </w:rPr>
              <w:t>400</w:t>
            </w:r>
          </w:p>
        </w:tc>
      </w:tr>
      <w:tr w:rsidR="00403EF1" w:rsidRPr="00B743B3" w:rsidTr="00403EF1">
        <w:trPr>
          <w:trHeight w:hRule="exact" w:val="315"/>
        </w:trPr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EF1" w:rsidRPr="00B743B3" w:rsidRDefault="00403EF1" w:rsidP="00403EF1">
            <w:pPr>
              <w:rPr>
                <w:rFonts w:cs="Arial"/>
                <w:color w:val="000000"/>
                <w:lang w:eastAsia="nn-NO"/>
              </w:rPr>
            </w:pPr>
            <w:r w:rsidRPr="00B743B3">
              <w:rPr>
                <w:rFonts w:cs="Arial"/>
                <w:color w:val="000000"/>
                <w:lang w:eastAsia="nn-NO"/>
              </w:rPr>
              <w:t>Rekneskap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EF1" w:rsidRPr="00B743B3" w:rsidRDefault="00403EF1" w:rsidP="00403EF1">
            <w:pPr>
              <w:jc w:val="center"/>
              <w:rPr>
                <w:rFonts w:cs="Arial"/>
                <w:color w:val="000000"/>
                <w:lang w:eastAsia="nn-NO"/>
              </w:rPr>
            </w:pPr>
            <w:r w:rsidRPr="00B743B3">
              <w:rPr>
                <w:rFonts w:cs="Arial"/>
                <w:color w:val="000000"/>
                <w:lang w:eastAsia="nn-NO"/>
              </w:rPr>
              <w:t>12 108 802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3EF1" w:rsidRPr="00B743B3" w:rsidRDefault="00403EF1" w:rsidP="00403E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</w:pPr>
            <w:r w:rsidRPr="00636562">
              <w:rPr>
                <w:rFonts w:cs="Arial"/>
                <w:color w:val="000000"/>
                <w:lang w:eastAsia="nn-NO"/>
              </w:rPr>
              <w:t>11 246 735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3EF1" w:rsidRPr="00B743B3" w:rsidRDefault="00403EF1" w:rsidP="00403E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</w:pPr>
            <w:r>
              <w:rPr>
                <w:rFonts w:cs="Arial"/>
                <w:color w:val="000000"/>
                <w:lang w:eastAsia="nn-NO"/>
              </w:rPr>
              <w:t>11 692 036</w:t>
            </w:r>
            <w:r w:rsidRPr="00636562">
              <w:rPr>
                <w:rFonts w:cs="Arial"/>
                <w:color w:val="000000"/>
                <w:lang w:eastAsia="nn-NO"/>
              </w:rPr>
              <w:t xml:space="preserve"> 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03EF1" w:rsidRPr="00B743B3" w:rsidRDefault="00D520F6" w:rsidP="00403E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</w:pPr>
            <w:r w:rsidRPr="00D520F6">
              <w:rPr>
                <w:rFonts w:cs="Arial"/>
                <w:color w:val="000000"/>
                <w:lang w:eastAsia="nn-NO"/>
              </w:rPr>
              <w:t>12 407 952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3EF1" w:rsidRPr="00B743B3" w:rsidRDefault="00BA456F" w:rsidP="00403E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  <w:t>-</w:t>
            </w:r>
          </w:p>
        </w:tc>
      </w:tr>
      <w:tr w:rsidR="00403EF1" w:rsidRPr="00B743B3" w:rsidTr="00674474">
        <w:trPr>
          <w:trHeight w:hRule="exact" w:val="315"/>
        </w:trPr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EF1" w:rsidRPr="00B743B3" w:rsidRDefault="00403EF1" w:rsidP="00403EF1">
            <w:pPr>
              <w:rPr>
                <w:rFonts w:cs="Arial"/>
                <w:color w:val="000000"/>
                <w:lang w:eastAsia="nn-NO"/>
              </w:rPr>
            </w:pPr>
            <w:r>
              <w:rPr>
                <w:rFonts w:cs="Arial"/>
                <w:color w:val="000000"/>
                <w:lang w:eastAsia="nn-NO"/>
              </w:rPr>
              <w:t>Avvik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EF1" w:rsidRPr="00B743B3" w:rsidRDefault="00403EF1" w:rsidP="00403EF1">
            <w:pPr>
              <w:jc w:val="center"/>
              <w:rPr>
                <w:rFonts w:cs="Arial"/>
                <w:color w:val="000000"/>
                <w:lang w:eastAsia="nn-NO"/>
              </w:rPr>
            </w:pPr>
            <w:r>
              <w:rPr>
                <w:rFonts w:cs="Arial"/>
                <w:color w:val="000000"/>
                <w:lang w:eastAsia="nn-NO"/>
              </w:rPr>
              <w:t>1 041 263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3EF1" w:rsidRPr="00636562" w:rsidRDefault="00403EF1" w:rsidP="00403EF1">
            <w:pPr>
              <w:jc w:val="center"/>
              <w:rPr>
                <w:rFonts w:cs="Arial"/>
                <w:color w:val="000000"/>
                <w:lang w:eastAsia="nn-NO"/>
              </w:rPr>
            </w:pPr>
            <w:r>
              <w:rPr>
                <w:rFonts w:cs="Arial"/>
                <w:color w:val="000000"/>
                <w:lang w:eastAsia="nn-NO"/>
              </w:rPr>
              <w:t>952 344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3EF1" w:rsidRPr="00636562" w:rsidRDefault="00403EF1" w:rsidP="00403EF1">
            <w:pPr>
              <w:jc w:val="center"/>
              <w:rPr>
                <w:rFonts w:cs="Arial"/>
                <w:color w:val="000000"/>
                <w:lang w:eastAsia="nn-NO"/>
              </w:rPr>
            </w:pPr>
            <w:r>
              <w:rPr>
                <w:rFonts w:cs="Arial"/>
                <w:color w:val="000000"/>
                <w:lang w:eastAsia="nn-NO"/>
              </w:rPr>
              <w:t>487 434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03EF1" w:rsidRPr="00B743B3" w:rsidRDefault="00BA456F" w:rsidP="00403E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</w:pPr>
            <w:r w:rsidRPr="00BA456F">
              <w:rPr>
                <w:rFonts w:cs="Arial"/>
                <w:color w:val="000000"/>
                <w:lang w:eastAsia="nn-NO"/>
              </w:rPr>
              <w:t>468 424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3EF1" w:rsidRPr="00B743B3" w:rsidRDefault="00BA456F" w:rsidP="00403E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nn-NO"/>
              </w:rPr>
              <w:t>-</w:t>
            </w:r>
          </w:p>
        </w:tc>
      </w:tr>
    </w:tbl>
    <w:p w:rsidR="00B743B3" w:rsidRPr="00B743B3" w:rsidRDefault="00B743B3" w:rsidP="00B743B3"/>
    <w:p w:rsidR="00C04642" w:rsidRPr="00C04642" w:rsidRDefault="00C04642" w:rsidP="00E230F2">
      <w:pPr>
        <w:pStyle w:val="Overskrift2"/>
      </w:pPr>
      <w:bookmarkStart w:id="9" w:name="_Toc53545460"/>
      <w:bookmarkStart w:id="10" w:name="_Toc275175372"/>
      <w:bookmarkStart w:id="11" w:name="_Toc400955904"/>
      <w:r w:rsidRPr="00C04642">
        <w:t>Personalstoda</w:t>
      </w:r>
      <w:bookmarkEnd w:id="9"/>
      <w:bookmarkEnd w:id="10"/>
      <w:bookmarkEnd w:id="11"/>
    </w:p>
    <w:p w:rsidR="001208AC" w:rsidRDefault="00AB4129" w:rsidP="00C04642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Skulen har </w:t>
      </w:r>
      <w:r w:rsidR="00BA456F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mannlege og 1</w:t>
      </w:r>
      <w:r w:rsidR="00BA456F">
        <w:rPr>
          <w:rFonts w:cs="Arial"/>
          <w:szCs w:val="20"/>
        </w:rPr>
        <w:t>2</w:t>
      </w:r>
      <w:r w:rsidR="00A96EE1">
        <w:rPr>
          <w:rFonts w:cs="Arial"/>
          <w:szCs w:val="20"/>
        </w:rPr>
        <w:t xml:space="preserve"> kvinn</w:t>
      </w:r>
      <w:r w:rsidR="00B951D5">
        <w:rPr>
          <w:rFonts w:cs="Arial"/>
          <w:szCs w:val="20"/>
        </w:rPr>
        <w:t xml:space="preserve">elege pedagogar i skuleåret </w:t>
      </w:r>
      <w:r w:rsidR="00BA456F">
        <w:rPr>
          <w:rFonts w:cs="Arial"/>
          <w:szCs w:val="20"/>
        </w:rPr>
        <w:t>2019-20</w:t>
      </w:r>
      <w:r w:rsidR="00A96EE1">
        <w:rPr>
          <w:rFonts w:cs="Arial"/>
          <w:szCs w:val="20"/>
        </w:rPr>
        <w:t>.</w:t>
      </w:r>
      <w:r w:rsidR="000E5F4F">
        <w:rPr>
          <w:rFonts w:cs="Arial"/>
          <w:szCs w:val="20"/>
        </w:rPr>
        <w:t xml:space="preserve"> </w:t>
      </w:r>
      <w:r w:rsidR="00410610">
        <w:rPr>
          <w:rFonts w:cs="Arial"/>
          <w:szCs w:val="20"/>
        </w:rPr>
        <w:t>Total stillingsheimel utgjer 13,2</w:t>
      </w:r>
      <w:r w:rsidR="000E5F4F">
        <w:rPr>
          <w:rFonts w:cs="Arial"/>
          <w:szCs w:val="20"/>
        </w:rPr>
        <w:t xml:space="preserve"> for undervisning og 1,5 for administrasjon</w:t>
      </w:r>
      <w:r w:rsidR="001208AC">
        <w:rPr>
          <w:rFonts w:cs="Arial"/>
          <w:szCs w:val="20"/>
        </w:rPr>
        <w:t>.</w:t>
      </w:r>
    </w:p>
    <w:p w:rsidR="004C70B9" w:rsidRPr="00C04642" w:rsidRDefault="004C70B9" w:rsidP="00C04642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I tillegg til pedagogane har </w:t>
      </w:r>
      <w:r w:rsidR="005C2EA7">
        <w:rPr>
          <w:rFonts w:cs="Arial"/>
          <w:szCs w:val="20"/>
        </w:rPr>
        <w:t>vi ein</w:t>
      </w:r>
      <w:r w:rsidR="00690F5A">
        <w:rPr>
          <w:rFonts w:cs="Arial"/>
          <w:szCs w:val="20"/>
        </w:rPr>
        <w:t xml:space="preserve"> kontormedarbeidar, </w:t>
      </w:r>
      <w:r w:rsidR="00906F12">
        <w:rPr>
          <w:rFonts w:cs="Arial"/>
          <w:szCs w:val="20"/>
        </w:rPr>
        <w:t>barne</w:t>
      </w:r>
      <w:r w:rsidR="00610A5C">
        <w:rPr>
          <w:rFonts w:cs="Arial"/>
          <w:szCs w:val="20"/>
        </w:rPr>
        <w:t>-</w:t>
      </w:r>
      <w:r w:rsidR="00906F12">
        <w:rPr>
          <w:rFonts w:cs="Arial"/>
          <w:szCs w:val="20"/>
        </w:rPr>
        <w:t xml:space="preserve"> og ungdomsarbeidarar, assis</w:t>
      </w:r>
      <w:r w:rsidR="00690F5A">
        <w:rPr>
          <w:rFonts w:cs="Arial"/>
          <w:szCs w:val="20"/>
        </w:rPr>
        <w:t xml:space="preserve">tentar </w:t>
      </w:r>
      <w:r w:rsidR="00906F12">
        <w:rPr>
          <w:rFonts w:cs="Arial"/>
          <w:szCs w:val="20"/>
        </w:rPr>
        <w:t xml:space="preserve">og </w:t>
      </w:r>
      <w:r>
        <w:rPr>
          <w:rFonts w:cs="Arial"/>
          <w:szCs w:val="20"/>
        </w:rPr>
        <w:t>re</w:t>
      </w:r>
      <w:r w:rsidR="00076DF4">
        <w:rPr>
          <w:rFonts w:cs="Arial"/>
          <w:szCs w:val="20"/>
        </w:rPr>
        <w:t xml:space="preserve">inhaldarar </w:t>
      </w:r>
      <w:r w:rsidR="00690F5A">
        <w:rPr>
          <w:rFonts w:cs="Arial"/>
          <w:szCs w:val="20"/>
        </w:rPr>
        <w:t>i vårt samla kollegium på 2</w:t>
      </w:r>
      <w:r w:rsidR="00410610">
        <w:rPr>
          <w:rFonts w:cs="Arial"/>
          <w:szCs w:val="20"/>
        </w:rPr>
        <w:t>5</w:t>
      </w:r>
      <w:r w:rsidR="00906F12">
        <w:rPr>
          <w:rFonts w:cs="Arial"/>
          <w:szCs w:val="20"/>
        </w:rPr>
        <w:t xml:space="preserve"> tilsette</w:t>
      </w:r>
      <w:r w:rsidR="005C2EA7">
        <w:rPr>
          <w:rFonts w:cs="Arial"/>
          <w:szCs w:val="20"/>
        </w:rPr>
        <w:t>.</w:t>
      </w:r>
      <w:r w:rsidR="005C2EA7" w:rsidRPr="005C2EA7">
        <w:rPr>
          <w:rFonts w:cs="Arial"/>
          <w:szCs w:val="20"/>
        </w:rPr>
        <w:t xml:space="preserve"> </w:t>
      </w:r>
      <w:r w:rsidR="005C2EA7">
        <w:rPr>
          <w:rFonts w:cs="Arial"/>
          <w:szCs w:val="20"/>
        </w:rPr>
        <w:t>Då er også vaktmeister ved skulen, tilsett i driftsavdelinga</w:t>
      </w:r>
      <w:r w:rsidR="007C7E38">
        <w:rPr>
          <w:rFonts w:cs="Arial"/>
          <w:szCs w:val="20"/>
        </w:rPr>
        <w:t>, inkludert</w:t>
      </w:r>
      <w:r w:rsidR="00906F12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="00853954">
        <w:rPr>
          <w:rFonts w:cs="Arial"/>
          <w:szCs w:val="20"/>
        </w:rPr>
        <w:t xml:space="preserve">Helsesøster </w:t>
      </w:r>
      <w:r w:rsidR="007C7E38">
        <w:rPr>
          <w:rFonts w:cs="Arial"/>
          <w:szCs w:val="20"/>
        </w:rPr>
        <w:t xml:space="preserve">og </w:t>
      </w:r>
      <w:proofErr w:type="spellStart"/>
      <w:r w:rsidR="007C7E38">
        <w:rPr>
          <w:rFonts w:cs="Arial"/>
          <w:szCs w:val="20"/>
        </w:rPr>
        <w:t>utekontakt</w:t>
      </w:r>
      <w:proofErr w:type="spellEnd"/>
      <w:r w:rsidR="007C7E38">
        <w:rPr>
          <w:rFonts w:cs="Arial"/>
          <w:szCs w:val="20"/>
        </w:rPr>
        <w:t xml:space="preserve"> </w:t>
      </w:r>
      <w:r w:rsidR="00610A5C">
        <w:rPr>
          <w:rFonts w:cs="Arial"/>
          <w:szCs w:val="20"/>
        </w:rPr>
        <w:t xml:space="preserve">har fast trefftid ein gong </w:t>
      </w:r>
      <w:proofErr w:type="spellStart"/>
      <w:r w:rsidR="00610A5C">
        <w:rPr>
          <w:rFonts w:cs="Arial"/>
          <w:szCs w:val="20"/>
        </w:rPr>
        <w:t>pr</w:t>
      </w:r>
      <w:proofErr w:type="spellEnd"/>
      <w:r w:rsidR="00610A5C">
        <w:rPr>
          <w:rFonts w:cs="Arial"/>
          <w:szCs w:val="20"/>
        </w:rPr>
        <w:t xml:space="preserve"> veke. </w:t>
      </w:r>
      <w:r w:rsidR="007C7E38">
        <w:rPr>
          <w:rFonts w:cs="Arial"/>
          <w:szCs w:val="20"/>
        </w:rPr>
        <w:t xml:space="preserve">I tillegg har MOT-kontakta faste møtepunkt gjennom skuleåret med elevane frå 7.-10.kl. Alle desse </w:t>
      </w:r>
      <w:r w:rsidR="00610A5C">
        <w:rPr>
          <w:rFonts w:cs="Arial"/>
          <w:szCs w:val="20"/>
        </w:rPr>
        <w:t>er  positive</w:t>
      </w:r>
      <w:r w:rsidR="00853954">
        <w:rPr>
          <w:rFonts w:cs="Arial"/>
          <w:szCs w:val="20"/>
        </w:rPr>
        <w:t xml:space="preserve"> tilsk</w:t>
      </w:r>
      <w:r w:rsidR="007C7E38">
        <w:rPr>
          <w:rFonts w:cs="Arial"/>
          <w:szCs w:val="20"/>
        </w:rPr>
        <w:t>ot</w:t>
      </w:r>
      <w:r w:rsidR="00853954">
        <w:rPr>
          <w:rFonts w:cs="Arial"/>
          <w:szCs w:val="20"/>
        </w:rPr>
        <w:t xml:space="preserve"> som gir elevane ein god samarbeidspartnar når dei har behov for nokon å prate med, eller lufte vanskar for.</w:t>
      </w:r>
      <w:r w:rsidR="00610A5C">
        <w:rPr>
          <w:rFonts w:cs="Arial"/>
          <w:szCs w:val="20"/>
        </w:rPr>
        <w:t xml:space="preserve"> </w:t>
      </w:r>
    </w:p>
    <w:p w:rsidR="00B51B6B" w:rsidRDefault="00B51B6B" w:rsidP="00E230F2">
      <w:pPr>
        <w:pStyle w:val="Overskrift2"/>
      </w:pPr>
      <w:bookmarkStart w:id="12" w:name="_Toc53545461"/>
    </w:p>
    <w:p w:rsidR="00610A5C" w:rsidRDefault="00610A5C" w:rsidP="00610A5C"/>
    <w:p w:rsidR="00690F5A" w:rsidRDefault="00690F5A" w:rsidP="00610A5C"/>
    <w:p w:rsidR="00610A5C" w:rsidRDefault="00610A5C" w:rsidP="00610A5C"/>
    <w:p w:rsidR="00610A5C" w:rsidRPr="00610A5C" w:rsidRDefault="00610A5C" w:rsidP="00610A5C"/>
    <w:p w:rsidR="00C04642" w:rsidRPr="00C04642" w:rsidRDefault="00C04642" w:rsidP="00E230F2">
      <w:pPr>
        <w:pStyle w:val="Overskrift2"/>
      </w:pPr>
      <w:bookmarkStart w:id="13" w:name="_Toc275175373"/>
      <w:bookmarkStart w:id="14" w:name="_Toc400955905"/>
      <w:r w:rsidRPr="00C04642">
        <w:t>Skulebygg   -  Uteareal</w:t>
      </w:r>
      <w:bookmarkEnd w:id="12"/>
      <w:bookmarkEnd w:id="13"/>
      <w:bookmarkEnd w:id="14"/>
    </w:p>
    <w:p w:rsidR="00E9558D" w:rsidRDefault="00C4029B" w:rsidP="00C04642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Skulebygget vart sett opp i 1970, og har difor ein del naturlege behov for utbetringar og </w:t>
      </w:r>
      <w:proofErr w:type="spellStart"/>
      <w:r>
        <w:rPr>
          <w:rFonts w:cs="Arial"/>
          <w:szCs w:val="20"/>
        </w:rPr>
        <w:t>renovering</w:t>
      </w:r>
      <w:proofErr w:type="spellEnd"/>
      <w:r>
        <w:rPr>
          <w:rFonts w:cs="Arial"/>
          <w:szCs w:val="20"/>
        </w:rPr>
        <w:t xml:space="preserve">. </w:t>
      </w:r>
      <w:r w:rsidR="00E9558D">
        <w:rPr>
          <w:rFonts w:cs="Arial"/>
          <w:szCs w:val="20"/>
        </w:rPr>
        <w:t xml:space="preserve">Det jamne arbeidet er det som held bygget best i hevd, </w:t>
      </w:r>
      <w:r w:rsidR="007C7E38">
        <w:rPr>
          <w:rFonts w:cs="Arial"/>
          <w:szCs w:val="20"/>
        </w:rPr>
        <w:t xml:space="preserve">og gjennom årlege </w:t>
      </w:r>
      <w:proofErr w:type="spellStart"/>
      <w:r w:rsidR="007C7E38">
        <w:rPr>
          <w:rFonts w:cs="Arial"/>
          <w:szCs w:val="20"/>
        </w:rPr>
        <w:t>vernerunder</w:t>
      </w:r>
      <w:proofErr w:type="spellEnd"/>
      <w:r w:rsidR="007C7E38">
        <w:rPr>
          <w:rFonts w:cs="Arial"/>
          <w:szCs w:val="20"/>
        </w:rPr>
        <w:t xml:space="preserve">, vert det teke tak i årlege utbetringar. </w:t>
      </w:r>
    </w:p>
    <w:p w:rsidR="00111FD9" w:rsidRDefault="00111FD9" w:rsidP="00C04642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Eit uteområde med høve til mykje aktivitet</w:t>
      </w:r>
      <w:r w:rsidR="007C7E38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skaper auka trivsel for born i skuletida og skuleområdet blir meir brukt i fritida. Auka fysisk aktivitet i friminutta er glimrande førebygging mot mobbing. Elevar som har det kjekt</w:t>
      </w:r>
      <w:r w:rsidR="0057295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har ikkje behov for - el</w:t>
      </w:r>
      <w:r w:rsidR="008B3AB8">
        <w:rPr>
          <w:rFonts w:cs="Arial"/>
          <w:szCs w:val="20"/>
        </w:rPr>
        <w:t>ler tid til - å plage andre. I</w:t>
      </w:r>
      <w:r>
        <w:rPr>
          <w:rFonts w:cs="Arial"/>
          <w:szCs w:val="20"/>
        </w:rPr>
        <w:t xml:space="preserve"> så måte meiner vi at vi har kome godt</w:t>
      </w:r>
      <w:r w:rsidR="008B3AB8">
        <w:rPr>
          <w:rFonts w:cs="Arial"/>
          <w:szCs w:val="20"/>
        </w:rPr>
        <w:t xml:space="preserve"> i gong med førebyggande arbeid</w:t>
      </w:r>
      <w:r>
        <w:rPr>
          <w:rFonts w:cs="Arial"/>
          <w:szCs w:val="20"/>
        </w:rPr>
        <w:t xml:space="preserve"> med tanke på</w:t>
      </w:r>
      <w:r w:rsidR="00D406E8">
        <w:rPr>
          <w:rFonts w:cs="Arial"/>
          <w:szCs w:val="20"/>
        </w:rPr>
        <w:t xml:space="preserve"> innsatsen som blir lagt ned på</w:t>
      </w:r>
      <w:r>
        <w:rPr>
          <w:rFonts w:cs="Arial"/>
          <w:szCs w:val="20"/>
        </w:rPr>
        <w:t xml:space="preserve"> utbetringar.</w:t>
      </w:r>
    </w:p>
    <w:p w:rsidR="00410610" w:rsidRDefault="007C7E38" w:rsidP="00C04642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FAU har vore aktivt med i arbeidet for å gjere uteområdet attraktivt. Siste åra har det </w:t>
      </w:r>
      <w:r w:rsidR="00690F5A">
        <w:rPr>
          <w:rFonts w:cs="Arial"/>
          <w:szCs w:val="20"/>
        </w:rPr>
        <w:t xml:space="preserve"> blitt sett opp ein paviljong, </w:t>
      </w:r>
      <w:r w:rsidR="008B3AB8">
        <w:rPr>
          <w:rFonts w:cs="Arial"/>
          <w:szCs w:val="20"/>
        </w:rPr>
        <w:t xml:space="preserve">nytt </w:t>
      </w:r>
      <w:r>
        <w:rPr>
          <w:rFonts w:cs="Arial"/>
          <w:szCs w:val="20"/>
        </w:rPr>
        <w:t xml:space="preserve">klatrestativ, </w:t>
      </w:r>
      <w:r w:rsidR="00410610">
        <w:rPr>
          <w:rFonts w:cs="Arial"/>
          <w:szCs w:val="20"/>
        </w:rPr>
        <w:t xml:space="preserve">ei dibbe for dei minste, </w:t>
      </w:r>
      <w:r w:rsidR="00690F5A">
        <w:rPr>
          <w:rFonts w:cs="Arial"/>
          <w:szCs w:val="20"/>
        </w:rPr>
        <w:t>nytt basketball</w:t>
      </w:r>
      <w:r w:rsidR="00410610">
        <w:rPr>
          <w:rFonts w:cs="Arial"/>
          <w:szCs w:val="20"/>
        </w:rPr>
        <w:t xml:space="preserve">stativ for dei største elevane, </w:t>
      </w:r>
      <w:r>
        <w:rPr>
          <w:rFonts w:cs="Arial"/>
          <w:szCs w:val="20"/>
        </w:rPr>
        <w:t>UFO-reier, leikehytte og stort klatrestativ</w:t>
      </w:r>
      <w:r w:rsidR="00410610">
        <w:rPr>
          <w:rFonts w:cs="Arial"/>
          <w:szCs w:val="20"/>
        </w:rPr>
        <w:t>.</w:t>
      </w:r>
    </w:p>
    <w:p w:rsidR="00111FD9" w:rsidRDefault="007C7E38" w:rsidP="00C04642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E32F67" w:rsidRDefault="007A3F62" w:rsidP="00976D10">
      <w:pPr>
        <w:spacing w:line="360" w:lineRule="auto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Gymsal</w:t>
      </w:r>
      <w:proofErr w:type="spellEnd"/>
      <w:r w:rsidR="008B3AB8">
        <w:rPr>
          <w:rFonts w:cs="Arial"/>
          <w:szCs w:val="20"/>
        </w:rPr>
        <w:t>-</w:t>
      </w:r>
      <w:r>
        <w:rPr>
          <w:rFonts w:cs="Arial"/>
          <w:szCs w:val="20"/>
        </w:rPr>
        <w:t xml:space="preserve">avdelinga er framleis </w:t>
      </w:r>
      <w:r w:rsidR="00ED6F9B">
        <w:rPr>
          <w:rFonts w:cs="Arial"/>
          <w:szCs w:val="20"/>
        </w:rPr>
        <w:t>prega av mugglukt</w:t>
      </w:r>
      <w:r>
        <w:rPr>
          <w:rFonts w:cs="Arial"/>
          <w:szCs w:val="20"/>
        </w:rPr>
        <w:t xml:space="preserve">, sjølv etter full </w:t>
      </w:r>
      <w:proofErr w:type="spellStart"/>
      <w:r>
        <w:rPr>
          <w:rFonts w:cs="Arial"/>
          <w:szCs w:val="20"/>
        </w:rPr>
        <w:t>renovering</w:t>
      </w:r>
      <w:proofErr w:type="spellEnd"/>
      <w:r>
        <w:rPr>
          <w:rFonts w:cs="Arial"/>
          <w:szCs w:val="20"/>
        </w:rPr>
        <w:t xml:space="preserve"> av </w:t>
      </w:r>
      <w:r w:rsidR="00072257">
        <w:rPr>
          <w:rFonts w:cs="Arial"/>
          <w:szCs w:val="20"/>
        </w:rPr>
        <w:t>garderobane</w:t>
      </w:r>
      <w:r>
        <w:rPr>
          <w:rFonts w:cs="Arial"/>
          <w:szCs w:val="20"/>
        </w:rPr>
        <w:t>. Tilsynet har også kommentert dette, men pr. i dag ser vi ikkje ei skikkeleg løysing på dette, då de</w:t>
      </w:r>
      <w:r w:rsidR="001208AC">
        <w:rPr>
          <w:rFonts w:cs="Arial"/>
          <w:szCs w:val="20"/>
        </w:rPr>
        <w:t xml:space="preserve">t må gravast opp rundt </w:t>
      </w:r>
      <w:proofErr w:type="spellStart"/>
      <w:r w:rsidR="001208AC">
        <w:rPr>
          <w:rFonts w:cs="Arial"/>
          <w:szCs w:val="20"/>
        </w:rPr>
        <w:t>gymsalen</w:t>
      </w:r>
      <w:proofErr w:type="spellEnd"/>
      <w:r>
        <w:rPr>
          <w:rFonts w:cs="Arial"/>
          <w:szCs w:val="20"/>
        </w:rPr>
        <w:t xml:space="preserve"> og drenerast dersom fuk</w:t>
      </w:r>
      <w:r w:rsidR="001208AC">
        <w:rPr>
          <w:rFonts w:cs="Arial"/>
          <w:szCs w:val="20"/>
        </w:rPr>
        <w:t>ta</w:t>
      </w:r>
      <w:r w:rsidR="008B3AB8">
        <w:rPr>
          <w:rFonts w:cs="Arial"/>
          <w:szCs w:val="20"/>
        </w:rPr>
        <w:t xml:space="preserve"> skal forsvinne frå veggane</w:t>
      </w:r>
      <w:r>
        <w:rPr>
          <w:rFonts w:cs="Arial"/>
          <w:szCs w:val="20"/>
        </w:rPr>
        <w:t>.</w:t>
      </w:r>
      <w:r w:rsidR="00DC50F8">
        <w:rPr>
          <w:rFonts w:cs="Arial"/>
          <w:szCs w:val="20"/>
        </w:rPr>
        <w:t xml:space="preserve"> Dette skulle vi sjølvsagt ha sett gjennomført, men ser ikkje at dette kjem på planane med det første. </w:t>
      </w:r>
      <w:r w:rsidR="001208AC">
        <w:rPr>
          <w:rFonts w:cs="Arial"/>
          <w:szCs w:val="20"/>
        </w:rPr>
        <w:t xml:space="preserve">Vi har ynskje om </w:t>
      </w:r>
      <w:r w:rsidR="00976D10">
        <w:rPr>
          <w:rFonts w:cs="Arial"/>
          <w:szCs w:val="20"/>
        </w:rPr>
        <w:t xml:space="preserve"> å få tømt</w:t>
      </w:r>
      <w:r w:rsidR="00E32F67">
        <w:rPr>
          <w:rFonts w:cs="Arial"/>
          <w:szCs w:val="20"/>
        </w:rPr>
        <w:t xml:space="preserve"> bomberomet, fordi </w:t>
      </w:r>
      <w:r w:rsidR="00DC50F8">
        <w:rPr>
          <w:rFonts w:cs="Arial"/>
          <w:szCs w:val="20"/>
        </w:rPr>
        <w:t>utstyr</w:t>
      </w:r>
      <w:r w:rsidR="001208AC">
        <w:rPr>
          <w:rFonts w:cs="Arial"/>
          <w:szCs w:val="20"/>
        </w:rPr>
        <w:t>et som står der er mugginfisert</w:t>
      </w:r>
      <w:r w:rsidR="00DC50F8">
        <w:rPr>
          <w:rFonts w:cs="Arial"/>
          <w:szCs w:val="20"/>
        </w:rPr>
        <w:t xml:space="preserve"> og bør ikkje tilbake i ordinær bruk.</w:t>
      </w:r>
      <w:r w:rsidR="00976D10">
        <w:rPr>
          <w:rFonts w:cs="Arial"/>
          <w:szCs w:val="20"/>
        </w:rPr>
        <w:t xml:space="preserve"> Det er heller ikkje tilrådeleg at</w:t>
      </w:r>
      <w:r w:rsidR="00E32F67">
        <w:rPr>
          <w:rFonts w:cs="Arial"/>
          <w:szCs w:val="20"/>
        </w:rPr>
        <w:t xml:space="preserve"> nokon oppheld seg</w:t>
      </w:r>
      <w:r w:rsidR="001208AC">
        <w:rPr>
          <w:rFonts w:cs="Arial"/>
          <w:szCs w:val="20"/>
        </w:rPr>
        <w:t xml:space="preserve"> i desse roma</w:t>
      </w:r>
      <w:r w:rsidR="00976D10">
        <w:rPr>
          <w:rFonts w:cs="Arial"/>
          <w:szCs w:val="20"/>
        </w:rPr>
        <w:t xml:space="preserve"> med tanke på mogleg helseskade.</w:t>
      </w:r>
    </w:p>
    <w:p w:rsidR="00976D10" w:rsidRDefault="00F65503" w:rsidP="00976D10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Symjehallen og </w:t>
      </w:r>
      <w:r w:rsidR="00F630C0">
        <w:rPr>
          <w:rFonts w:cs="Arial"/>
          <w:szCs w:val="20"/>
        </w:rPr>
        <w:t>garderobane</w:t>
      </w:r>
      <w:r>
        <w:rPr>
          <w:rFonts w:cs="Arial"/>
          <w:szCs w:val="20"/>
        </w:rPr>
        <w:t xml:space="preserve"> </w:t>
      </w:r>
      <w:r w:rsidR="00572959">
        <w:rPr>
          <w:rFonts w:cs="Arial"/>
          <w:szCs w:val="20"/>
        </w:rPr>
        <w:t xml:space="preserve">er </w:t>
      </w:r>
      <w:r w:rsidR="00DC50F8">
        <w:rPr>
          <w:rFonts w:cs="Arial"/>
          <w:szCs w:val="20"/>
        </w:rPr>
        <w:t xml:space="preserve"> renoverte</w:t>
      </w:r>
      <w:r w:rsidR="00AB4129">
        <w:rPr>
          <w:rFonts w:cs="Arial"/>
          <w:szCs w:val="20"/>
        </w:rPr>
        <w:t xml:space="preserve"> og</w:t>
      </w:r>
      <w:r>
        <w:rPr>
          <w:rFonts w:cs="Arial"/>
          <w:szCs w:val="20"/>
        </w:rPr>
        <w:t xml:space="preserve"> </w:t>
      </w:r>
      <w:r w:rsidR="00DC50F8">
        <w:rPr>
          <w:rFonts w:cs="Arial"/>
          <w:szCs w:val="20"/>
        </w:rPr>
        <w:t xml:space="preserve">flott </w:t>
      </w:r>
      <w:r>
        <w:rPr>
          <w:rFonts w:cs="Arial"/>
          <w:szCs w:val="20"/>
        </w:rPr>
        <w:t>tilrettel</w:t>
      </w:r>
      <w:r w:rsidR="00DC50F8">
        <w:rPr>
          <w:rFonts w:cs="Arial"/>
          <w:szCs w:val="20"/>
        </w:rPr>
        <w:t>agt for rørslehemma</w:t>
      </w:r>
      <w:r w:rsidR="00976D10">
        <w:rPr>
          <w:rFonts w:cs="Arial"/>
          <w:szCs w:val="20"/>
        </w:rPr>
        <w:t>.</w:t>
      </w:r>
    </w:p>
    <w:p w:rsidR="00C04642" w:rsidRPr="00C04642" w:rsidRDefault="00C04642" w:rsidP="00E230F2">
      <w:pPr>
        <w:pStyle w:val="Overskrift1"/>
      </w:pPr>
      <w:bookmarkStart w:id="15" w:name="_Toc53545463"/>
      <w:bookmarkStart w:id="16" w:name="_Toc275175374"/>
      <w:bookmarkStart w:id="17" w:name="_Toc400955906"/>
      <w:r w:rsidRPr="00C04642">
        <w:t>Perspektiv og utfordringar</w:t>
      </w:r>
      <w:bookmarkEnd w:id="15"/>
      <w:bookmarkEnd w:id="16"/>
      <w:bookmarkEnd w:id="17"/>
    </w:p>
    <w:p w:rsidR="00C04642" w:rsidRPr="00E230F2" w:rsidRDefault="00C04642" w:rsidP="00E230F2">
      <w:pPr>
        <w:pStyle w:val="Overskrift2"/>
      </w:pPr>
      <w:bookmarkStart w:id="18" w:name="_Toc53545464"/>
      <w:bookmarkStart w:id="19" w:name="_Toc275175375"/>
      <w:bookmarkStart w:id="20" w:name="_Toc400955907"/>
      <w:r w:rsidRPr="00E230F2">
        <w:t>Administrasjon</w:t>
      </w:r>
      <w:bookmarkEnd w:id="18"/>
      <w:bookmarkEnd w:id="19"/>
      <w:bookmarkEnd w:id="20"/>
    </w:p>
    <w:p w:rsidR="00EA5886" w:rsidRDefault="00DE229B" w:rsidP="00470D3A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Vi har totalt sett 15</w:t>
      </w:r>
      <w:r w:rsidR="001208AC">
        <w:rPr>
          <w:rFonts w:cs="Arial"/>
          <w:szCs w:val="20"/>
        </w:rPr>
        <w:t>0% administrasjon</w:t>
      </w:r>
      <w:r w:rsidR="00EA5886">
        <w:rPr>
          <w:rFonts w:cs="Arial"/>
          <w:szCs w:val="20"/>
        </w:rPr>
        <w:t>.</w:t>
      </w:r>
    </w:p>
    <w:p w:rsidR="00C04642" w:rsidRDefault="001208AC" w:rsidP="00470D3A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A</w:t>
      </w:r>
      <w:r w:rsidR="00CE03E4">
        <w:rPr>
          <w:rFonts w:cs="Arial"/>
          <w:szCs w:val="20"/>
        </w:rPr>
        <w:t>dministrasjon</w:t>
      </w:r>
      <w:r>
        <w:rPr>
          <w:rFonts w:cs="Arial"/>
          <w:szCs w:val="20"/>
        </w:rPr>
        <w:t>en</w:t>
      </w:r>
      <w:r w:rsidR="00CE03E4">
        <w:rPr>
          <w:rFonts w:cs="Arial"/>
          <w:szCs w:val="20"/>
        </w:rPr>
        <w:t xml:space="preserve"> tek aktivt del i førebyggande arbeid mot uro og mobbing, og det er difor viktig at det alltid er nokon </w:t>
      </w:r>
      <w:r w:rsidR="00DE51D2">
        <w:rPr>
          <w:rFonts w:cs="Arial"/>
          <w:szCs w:val="20"/>
        </w:rPr>
        <w:t>tilgjengeleg ved kontora</w:t>
      </w:r>
      <w:r w:rsidR="00CE03E4">
        <w:rPr>
          <w:rFonts w:cs="Arial"/>
          <w:szCs w:val="20"/>
        </w:rPr>
        <w:t xml:space="preserve"> for å </w:t>
      </w:r>
      <w:r w:rsidR="00076DF4">
        <w:rPr>
          <w:rFonts w:cs="Arial"/>
          <w:szCs w:val="20"/>
        </w:rPr>
        <w:t>trå til for</w:t>
      </w:r>
      <w:r w:rsidR="00CE03E4">
        <w:rPr>
          <w:rFonts w:cs="Arial"/>
          <w:szCs w:val="20"/>
        </w:rPr>
        <w:t xml:space="preserve"> lærarar og assistentar når det er naudsynt.</w:t>
      </w:r>
      <w:r w:rsidR="003469CB">
        <w:rPr>
          <w:rFonts w:cs="Arial"/>
          <w:szCs w:val="20"/>
        </w:rPr>
        <w:t xml:space="preserve"> </w:t>
      </w:r>
    </w:p>
    <w:p w:rsidR="00EA5886" w:rsidRDefault="00EA5886" w:rsidP="00470D3A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lastRenderedPageBreak/>
        <w:t>Frå 2014-15 vart det tilsett 20 % kontorhjelp som primært skull</w:t>
      </w:r>
      <w:r w:rsidR="008B3AB8">
        <w:rPr>
          <w:rFonts w:cs="Arial"/>
          <w:szCs w:val="20"/>
        </w:rPr>
        <w:t>e hjelpe til</w:t>
      </w:r>
      <w:r>
        <w:rPr>
          <w:rFonts w:cs="Arial"/>
          <w:szCs w:val="20"/>
        </w:rPr>
        <w:t xml:space="preserve"> med </w:t>
      </w:r>
      <w:proofErr w:type="spellStart"/>
      <w:r>
        <w:rPr>
          <w:rFonts w:cs="Arial"/>
          <w:szCs w:val="20"/>
        </w:rPr>
        <w:t>arkiveringsarbeidet</w:t>
      </w:r>
      <w:proofErr w:type="spellEnd"/>
      <w:r>
        <w:rPr>
          <w:rFonts w:cs="Arial"/>
          <w:szCs w:val="20"/>
        </w:rPr>
        <w:t>. Skulane har også siste åra teke over noko av arbeidet som tidlegare høyrde til Oppvekstkontoret, m.a. meir ansvar for budsjettprosessen.</w:t>
      </w:r>
    </w:p>
    <w:p w:rsidR="00DE51D2" w:rsidRDefault="00DE51D2" w:rsidP="00470D3A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Elles er utviklingsarbeid sterkt prioritert, både innanfor i eigen skule og i samarbeid med dei andre skulane i Vanylven m</w:t>
      </w:r>
      <w:r w:rsidR="00492D8D">
        <w:rPr>
          <w:rFonts w:cs="Arial"/>
          <w:szCs w:val="20"/>
        </w:rPr>
        <w:t>ed tanke på å profilere «</w:t>
      </w:r>
      <w:proofErr w:type="spellStart"/>
      <w:r w:rsidR="00492D8D">
        <w:rPr>
          <w:rFonts w:cs="Arial"/>
          <w:szCs w:val="20"/>
        </w:rPr>
        <w:t>Vanylv</w:t>
      </w:r>
      <w:r w:rsidR="00410610">
        <w:rPr>
          <w:rFonts w:cs="Arial"/>
          <w:szCs w:val="20"/>
        </w:rPr>
        <w:t>s</w:t>
      </w:r>
      <w:r>
        <w:rPr>
          <w:rFonts w:cs="Arial"/>
          <w:szCs w:val="20"/>
        </w:rPr>
        <w:t>skulen</w:t>
      </w:r>
      <w:proofErr w:type="spellEnd"/>
      <w:r>
        <w:rPr>
          <w:rFonts w:cs="Arial"/>
          <w:szCs w:val="20"/>
        </w:rPr>
        <w:t>». Dette samarbeidet st</w:t>
      </w:r>
      <w:r w:rsidR="00492D8D">
        <w:rPr>
          <w:rFonts w:cs="Arial"/>
          <w:szCs w:val="20"/>
        </w:rPr>
        <w:t xml:space="preserve">rekkjer seg vidare til også å </w:t>
      </w:r>
      <w:r>
        <w:rPr>
          <w:rFonts w:cs="Arial"/>
          <w:szCs w:val="20"/>
        </w:rPr>
        <w:t xml:space="preserve">femne </w:t>
      </w:r>
      <w:r w:rsidR="00492D8D">
        <w:rPr>
          <w:rFonts w:cs="Arial"/>
          <w:szCs w:val="20"/>
        </w:rPr>
        <w:t xml:space="preserve">om </w:t>
      </w:r>
      <w:r>
        <w:rPr>
          <w:rFonts w:cs="Arial"/>
          <w:szCs w:val="20"/>
        </w:rPr>
        <w:t>andre etatar der vi saman vil vere med å skape ein god oppvekst for barn og unge i kommunen vår.</w:t>
      </w:r>
    </w:p>
    <w:p w:rsidR="003E19DA" w:rsidRPr="00C04642" w:rsidRDefault="003E19DA" w:rsidP="00470D3A">
      <w:pPr>
        <w:spacing w:line="360" w:lineRule="auto"/>
        <w:rPr>
          <w:rFonts w:cs="Arial"/>
          <w:szCs w:val="20"/>
        </w:rPr>
      </w:pPr>
    </w:p>
    <w:p w:rsidR="00C04642" w:rsidRPr="00E230F2" w:rsidRDefault="00C04642" w:rsidP="00E230F2">
      <w:pPr>
        <w:pStyle w:val="Overskrift2"/>
      </w:pPr>
      <w:bookmarkStart w:id="21" w:name="_Toc53545465"/>
      <w:bookmarkStart w:id="22" w:name="_Toc275175376"/>
      <w:bookmarkStart w:id="23" w:name="_Toc400955908"/>
      <w:r w:rsidRPr="00E230F2">
        <w:t>Økonomi</w:t>
      </w:r>
      <w:bookmarkEnd w:id="21"/>
      <w:bookmarkEnd w:id="22"/>
      <w:bookmarkEnd w:id="23"/>
    </w:p>
    <w:p w:rsidR="00EA5886" w:rsidRDefault="002F2D45" w:rsidP="00CC0F4C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Skulen er etter 40 år i dri</w:t>
      </w:r>
      <w:r w:rsidR="008C1184">
        <w:rPr>
          <w:rFonts w:cs="Arial"/>
          <w:szCs w:val="20"/>
        </w:rPr>
        <w:t xml:space="preserve">ft prega av behov for generell oppussing. Då snakkar vi om maling, </w:t>
      </w:r>
      <w:proofErr w:type="spellStart"/>
      <w:r w:rsidR="008C1184">
        <w:rPr>
          <w:rFonts w:cs="Arial"/>
          <w:szCs w:val="20"/>
        </w:rPr>
        <w:t>småfiksing</w:t>
      </w:r>
      <w:proofErr w:type="spellEnd"/>
      <w:r w:rsidR="008C1184">
        <w:rPr>
          <w:rFonts w:cs="Arial"/>
          <w:szCs w:val="20"/>
        </w:rPr>
        <w:t xml:space="preserve">, </w:t>
      </w:r>
      <w:proofErr w:type="spellStart"/>
      <w:r w:rsidR="008C1184">
        <w:rPr>
          <w:rFonts w:cs="Arial"/>
          <w:szCs w:val="20"/>
        </w:rPr>
        <w:t>oppgradering</w:t>
      </w:r>
      <w:proofErr w:type="spellEnd"/>
      <w:r w:rsidR="008C1184">
        <w:rPr>
          <w:rFonts w:cs="Arial"/>
          <w:szCs w:val="20"/>
        </w:rPr>
        <w:t xml:space="preserve"> av slikt som slitest med åra. Reparasjon av øydelagde vindauge skjer jamt, men utskiftin</w:t>
      </w:r>
      <w:r w:rsidR="001208AC">
        <w:rPr>
          <w:rFonts w:cs="Arial"/>
          <w:szCs w:val="20"/>
        </w:rPr>
        <w:t>g av slitne, punkterte vindauge</w:t>
      </w:r>
      <w:r w:rsidR="008C1184">
        <w:rPr>
          <w:rFonts w:cs="Arial"/>
          <w:szCs w:val="20"/>
        </w:rPr>
        <w:t xml:space="preserve"> og rotne vindaugskarmar</w:t>
      </w:r>
      <w:r w:rsidR="001208AC">
        <w:rPr>
          <w:rFonts w:cs="Arial"/>
          <w:szCs w:val="20"/>
        </w:rPr>
        <w:t>,</w:t>
      </w:r>
      <w:r w:rsidR="008C1184">
        <w:rPr>
          <w:rFonts w:cs="Arial"/>
          <w:szCs w:val="20"/>
        </w:rPr>
        <w:t xml:space="preserve"> må inn på ein vedlikehaldsplan, slik at vi får teke litt kvart år. </w:t>
      </w:r>
      <w:r>
        <w:rPr>
          <w:rFonts w:cs="Arial"/>
          <w:szCs w:val="20"/>
        </w:rPr>
        <w:t xml:space="preserve">Midlar </w:t>
      </w:r>
      <w:r w:rsidR="008C1184">
        <w:rPr>
          <w:rFonts w:cs="Arial"/>
          <w:szCs w:val="20"/>
        </w:rPr>
        <w:t>til</w:t>
      </w:r>
      <w:r>
        <w:rPr>
          <w:rFonts w:cs="Arial"/>
          <w:szCs w:val="20"/>
        </w:rPr>
        <w:t xml:space="preserve"> slik </w:t>
      </w:r>
      <w:proofErr w:type="spellStart"/>
      <w:r>
        <w:rPr>
          <w:rFonts w:cs="Arial"/>
          <w:szCs w:val="20"/>
        </w:rPr>
        <w:t>oppgraderin</w:t>
      </w:r>
      <w:r w:rsidR="00CC0F4C">
        <w:rPr>
          <w:rFonts w:cs="Arial"/>
          <w:szCs w:val="20"/>
        </w:rPr>
        <w:t>g</w:t>
      </w:r>
      <w:proofErr w:type="spellEnd"/>
      <w:r w:rsidR="00CC0F4C">
        <w:rPr>
          <w:rFonts w:cs="Arial"/>
          <w:szCs w:val="20"/>
        </w:rPr>
        <w:t xml:space="preserve"> ligg til driftsavdelinga. </w:t>
      </w:r>
    </w:p>
    <w:p w:rsidR="00CC0F4C" w:rsidRDefault="00CC0F4C" w:rsidP="00CC0F4C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Dei siste åra har skulen gått med overskot i sitt driftsbudsjett. Lønskostnadane utgjer ein stor del av dette budsjettet. </w:t>
      </w:r>
      <w:r w:rsidR="0058654E">
        <w:rPr>
          <w:rFonts w:cs="Arial"/>
          <w:szCs w:val="20"/>
        </w:rPr>
        <w:t>Behov for ekstra ressursar til enkeltelevar eller grupper melder seg ofte i løpet av eit skuleår. Då er det godt at budsjettet ikkje er altfor stramt slik at vi kan ha moglegheit for å sette inn ekstra tiltak der det trengs.</w:t>
      </w:r>
    </w:p>
    <w:p w:rsidR="00EA5886" w:rsidRDefault="00EA5886" w:rsidP="00C04642">
      <w:pPr>
        <w:spacing w:line="360" w:lineRule="auto"/>
        <w:rPr>
          <w:rFonts w:cs="Arial"/>
          <w:szCs w:val="20"/>
        </w:rPr>
      </w:pPr>
    </w:p>
    <w:p w:rsidR="00C04642" w:rsidRPr="00C04642" w:rsidRDefault="00C04642" w:rsidP="00E230F2">
      <w:pPr>
        <w:pStyle w:val="Overskrift2"/>
      </w:pPr>
      <w:bookmarkStart w:id="24" w:name="_Toc53545466"/>
      <w:bookmarkStart w:id="25" w:name="_Toc275175377"/>
      <w:bookmarkStart w:id="26" w:name="_Toc400955909"/>
      <w:r w:rsidRPr="00C04642">
        <w:t>Sosiale - kulturelle tilhøve</w:t>
      </w:r>
      <w:bookmarkEnd w:id="24"/>
      <w:bookmarkEnd w:id="25"/>
      <w:bookmarkEnd w:id="26"/>
      <w:r w:rsidRPr="00C04642">
        <w:t xml:space="preserve"> </w:t>
      </w:r>
    </w:p>
    <w:p w:rsidR="005B179D" w:rsidRPr="00A6561D" w:rsidRDefault="009B5783" w:rsidP="00C04642">
      <w:pPr>
        <w:spacing w:line="360" w:lineRule="auto"/>
        <w:rPr>
          <w:rFonts w:cs="Arial"/>
          <w:sz w:val="22"/>
          <w:szCs w:val="22"/>
        </w:rPr>
      </w:pPr>
      <w:r w:rsidRPr="00A6561D">
        <w:rPr>
          <w:rFonts w:cs="Arial"/>
          <w:sz w:val="22"/>
          <w:szCs w:val="22"/>
        </w:rPr>
        <w:t xml:space="preserve">Vi ynskjer ein open skule, der foreldre er gode samarbeidspartnarar  </w:t>
      </w:r>
      <w:r w:rsidR="005B179D" w:rsidRPr="00A6561D">
        <w:rPr>
          <w:rFonts w:cs="Arial"/>
          <w:sz w:val="22"/>
          <w:szCs w:val="22"/>
        </w:rPr>
        <w:t>for oss. Vi ynskjer oss</w:t>
      </w:r>
      <w:r w:rsidRPr="00A6561D">
        <w:rPr>
          <w:rFonts w:cs="Arial"/>
          <w:sz w:val="22"/>
          <w:szCs w:val="22"/>
        </w:rPr>
        <w:t xml:space="preserve"> tilbakemeldingar og innspel i høve korleis dei ynskjer at vår skule skal vere</w:t>
      </w:r>
      <w:r w:rsidR="00826838" w:rsidRPr="00A6561D">
        <w:rPr>
          <w:rFonts w:cs="Arial"/>
          <w:sz w:val="22"/>
          <w:szCs w:val="22"/>
        </w:rPr>
        <w:t xml:space="preserve">. Det er viktig for oss å involvere foreldre i skulen sine aktivitetar, og vi </w:t>
      </w:r>
      <w:r w:rsidR="008C1184" w:rsidRPr="00A6561D">
        <w:rPr>
          <w:rFonts w:cs="Arial"/>
          <w:sz w:val="22"/>
          <w:szCs w:val="22"/>
        </w:rPr>
        <w:t>ynskjer å halde fram med ulike</w:t>
      </w:r>
      <w:r w:rsidR="00826838" w:rsidRPr="00A6561D">
        <w:rPr>
          <w:rFonts w:cs="Arial"/>
          <w:sz w:val="22"/>
          <w:szCs w:val="22"/>
        </w:rPr>
        <w:t xml:space="preserve"> arrangement i løpet av året, der </w:t>
      </w:r>
      <w:r w:rsidR="005B179D" w:rsidRPr="00A6561D">
        <w:rPr>
          <w:rFonts w:cs="Arial"/>
          <w:sz w:val="22"/>
          <w:szCs w:val="22"/>
        </w:rPr>
        <w:t xml:space="preserve">elevane kan ta med si nære familie til </w:t>
      </w:r>
      <w:proofErr w:type="spellStart"/>
      <w:r w:rsidR="005B179D" w:rsidRPr="00A6561D">
        <w:rPr>
          <w:rFonts w:cs="Arial"/>
          <w:sz w:val="22"/>
          <w:szCs w:val="22"/>
        </w:rPr>
        <w:t>samankomstar</w:t>
      </w:r>
      <w:proofErr w:type="spellEnd"/>
      <w:r w:rsidR="005B179D" w:rsidRPr="00A6561D">
        <w:rPr>
          <w:rFonts w:cs="Arial"/>
          <w:sz w:val="22"/>
          <w:szCs w:val="22"/>
        </w:rPr>
        <w:t xml:space="preserve">. </w:t>
      </w:r>
    </w:p>
    <w:p w:rsidR="00E34826" w:rsidRPr="00A6561D" w:rsidRDefault="00E34826" w:rsidP="00C04642">
      <w:pPr>
        <w:spacing w:line="360" w:lineRule="auto"/>
        <w:rPr>
          <w:rFonts w:cs="Arial"/>
          <w:sz w:val="22"/>
          <w:szCs w:val="22"/>
        </w:rPr>
      </w:pPr>
      <w:r w:rsidRPr="00A6561D">
        <w:rPr>
          <w:rFonts w:cs="Arial"/>
          <w:sz w:val="22"/>
          <w:szCs w:val="22"/>
        </w:rPr>
        <w:t xml:space="preserve">Åheim skule </w:t>
      </w:r>
      <w:r w:rsidR="00973A90" w:rsidRPr="00A6561D">
        <w:rPr>
          <w:rFonts w:cs="Arial"/>
          <w:sz w:val="22"/>
          <w:szCs w:val="22"/>
        </w:rPr>
        <w:t>jobbar aktivt for å</w:t>
      </w:r>
      <w:r w:rsidRPr="00A6561D">
        <w:rPr>
          <w:rFonts w:cs="Arial"/>
          <w:sz w:val="22"/>
          <w:szCs w:val="22"/>
        </w:rPr>
        <w:t xml:space="preserve"> m</w:t>
      </w:r>
      <w:r w:rsidR="000C3645" w:rsidRPr="00A6561D">
        <w:rPr>
          <w:rFonts w:cs="Arial"/>
          <w:sz w:val="22"/>
          <w:szCs w:val="22"/>
        </w:rPr>
        <w:t>otverke mobbing. Dette inneber</w:t>
      </w:r>
      <w:r w:rsidRPr="00A6561D">
        <w:rPr>
          <w:rFonts w:cs="Arial"/>
          <w:sz w:val="22"/>
          <w:szCs w:val="22"/>
        </w:rPr>
        <w:t xml:space="preserve"> at kvar </w:t>
      </w:r>
      <w:r w:rsidR="00070612" w:rsidRPr="00A6561D">
        <w:rPr>
          <w:rFonts w:cs="Arial"/>
          <w:sz w:val="22"/>
          <w:szCs w:val="22"/>
        </w:rPr>
        <w:t>klasse skal ha jamne klassemøte</w:t>
      </w:r>
      <w:r w:rsidRPr="00A6561D">
        <w:rPr>
          <w:rFonts w:cs="Arial"/>
          <w:sz w:val="22"/>
          <w:szCs w:val="22"/>
        </w:rPr>
        <w:t>, der ein diskuterer ulike tema, og der ein saman blir einige om kva som er akseptabel og uakseptabel åtferd i høve kvarandre. Ingen fortener å verte utsette for mobbing, og vi tek a</w:t>
      </w:r>
      <w:r w:rsidR="00AC2DB1" w:rsidRPr="00A6561D">
        <w:rPr>
          <w:rFonts w:cs="Arial"/>
          <w:sz w:val="22"/>
          <w:szCs w:val="22"/>
        </w:rPr>
        <w:t xml:space="preserve">lle signal om slik åtferd </w:t>
      </w:r>
      <w:r w:rsidRPr="00A6561D">
        <w:rPr>
          <w:rFonts w:cs="Arial"/>
          <w:sz w:val="22"/>
          <w:szCs w:val="22"/>
        </w:rPr>
        <w:t xml:space="preserve">alvorleg. Vi involverer foreldra i saker der vi mistenker mobbing, og ber om hjelp frå dei til å ta tak i problemet slik at vi kjem fram til korleis vi skal arbeide vidare for å få bukt med situasjonen. </w:t>
      </w:r>
      <w:r w:rsidR="00070612" w:rsidRPr="00A6561D">
        <w:rPr>
          <w:rFonts w:cs="Arial"/>
          <w:sz w:val="22"/>
          <w:szCs w:val="22"/>
        </w:rPr>
        <w:t>Foreldra si involvering har alt å seie i høve kor vidt vi kjem vidare med sakene, for ei varig endring.</w:t>
      </w:r>
    </w:p>
    <w:p w:rsidR="00D406E8" w:rsidRPr="00A6561D" w:rsidRDefault="00D406E8" w:rsidP="00C04642">
      <w:pPr>
        <w:spacing w:line="360" w:lineRule="auto"/>
        <w:rPr>
          <w:rFonts w:cs="Arial"/>
          <w:sz w:val="22"/>
          <w:szCs w:val="22"/>
        </w:rPr>
      </w:pPr>
    </w:p>
    <w:p w:rsidR="00EA5886" w:rsidRDefault="005B179D" w:rsidP="00C04642">
      <w:pPr>
        <w:spacing w:line="360" w:lineRule="auto"/>
        <w:rPr>
          <w:rFonts w:cs="Arial"/>
          <w:sz w:val="22"/>
          <w:szCs w:val="22"/>
        </w:rPr>
      </w:pPr>
      <w:r w:rsidRPr="00A6561D">
        <w:rPr>
          <w:rFonts w:cs="Arial"/>
          <w:sz w:val="22"/>
          <w:szCs w:val="22"/>
        </w:rPr>
        <w:t xml:space="preserve">Skulen er ein viktig institusjon i bygda, og vi har ynskje om at lag og organisasjonar nyttar skulerom til fritidsaktivitetar. Pr. i dag vert </w:t>
      </w:r>
      <w:r w:rsidR="00070612" w:rsidRPr="00A6561D">
        <w:rPr>
          <w:rFonts w:cs="Arial"/>
          <w:sz w:val="22"/>
          <w:szCs w:val="22"/>
        </w:rPr>
        <w:t>Åheim skule</w:t>
      </w:r>
      <w:r w:rsidR="0085656D" w:rsidRPr="00A6561D">
        <w:rPr>
          <w:rFonts w:cs="Arial"/>
          <w:sz w:val="22"/>
          <w:szCs w:val="22"/>
        </w:rPr>
        <w:t xml:space="preserve"> brukt til korps</w:t>
      </w:r>
      <w:r w:rsidRPr="00A6561D">
        <w:rPr>
          <w:rFonts w:cs="Arial"/>
          <w:sz w:val="22"/>
          <w:szCs w:val="22"/>
        </w:rPr>
        <w:t xml:space="preserve"> og </w:t>
      </w:r>
      <w:r w:rsidR="00D1309E" w:rsidRPr="00A6561D">
        <w:rPr>
          <w:rFonts w:cs="Arial"/>
          <w:sz w:val="22"/>
          <w:szCs w:val="22"/>
        </w:rPr>
        <w:t xml:space="preserve">kulturskule, </w:t>
      </w:r>
      <w:r w:rsidR="002F2D45" w:rsidRPr="00A6561D">
        <w:rPr>
          <w:rFonts w:cs="Arial"/>
          <w:sz w:val="22"/>
          <w:szCs w:val="22"/>
        </w:rPr>
        <w:t xml:space="preserve">fotball, </w:t>
      </w:r>
      <w:r w:rsidRPr="00A6561D">
        <w:rPr>
          <w:rFonts w:cs="Arial"/>
          <w:sz w:val="22"/>
          <w:szCs w:val="22"/>
        </w:rPr>
        <w:lastRenderedPageBreak/>
        <w:t xml:space="preserve">dametrim, </w:t>
      </w:r>
      <w:r w:rsidR="00C72619" w:rsidRPr="00A6561D">
        <w:rPr>
          <w:rFonts w:cs="Arial"/>
          <w:sz w:val="22"/>
          <w:szCs w:val="22"/>
        </w:rPr>
        <w:t>taekwondo</w:t>
      </w:r>
      <w:r w:rsidRPr="00A6561D">
        <w:rPr>
          <w:rFonts w:cs="Arial"/>
          <w:sz w:val="22"/>
          <w:szCs w:val="22"/>
        </w:rPr>
        <w:t>-treningar</w:t>
      </w:r>
      <w:r w:rsidR="00AF72E2" w:rsidRPr="00A6561D">
        <w:rPr>
          <w:rFonts w:cs="Arial"/>
          <w:sz w:val="22"/>
          <w:szCs w:val="22"/>
        </w:rPr>
        <w:t xml:space="preserve">, </w:t>
      </w:r>
      <w:proofErr w:type="spellStart"/>
      <w:r w:rsidR="00AF72E2" w:rsidRPr="00A6561D">
        <w:rPr>
          <w:rFonts w:cs="Arial"/>
          <w:sz w:val="22"/>
          <w:szCs w:val="22"/>
        </w:rPr>
        <w:t>familiebading</w:t>
      </w:r>
      <w:proofErr w:type="spellEnd"/>
      <w:r w:rsidR="00AF72E2" w:rsidRPr="00A6561D">
        <w:rPr>
          <w:rFonts w:cs="Arial"/>
          <w:sz w:val="22"/>
          <w:szCs w:val="22"/>
        </w:rPr>
        <w:t xml:space="preserve">, </w:t>
      </w:r>
      <w:r w:rsidR="008C1184" w:rsidRPr="00A6561D">
        <w:rPr>
          <w:rFonts w:cs="Arial"/>
          <w:sz w:val="22"/>
          <w:szCs w:val="22"/>
        </w:rPr>
        <w:t xml:space="preserve">kor, </w:t>
      </w:r>
      <w:r w:rsidR="00AF72E2" w:rsidRPr="00A6561D">
        <w:rPr>
          <w:rFonts w:cs="Arial"/>
          <w:sz w:val="22"/>
          <w:szCs w:val="22"/>
        </w:rPr>
        <w:t>hjartetrim</w:t>
      </w:r>
      <w:r w:rsidRPr="00A6561D">
        <w:rPr>
          <w:rFonts w:cs="Arial"/>
          <w:sz w:val="22"/>
          <w:szCs w:val="22"/>
        </w:rPr>
        <w:t xml:space="preserve"> og møteverksemd for ulike lag, samt til ulike arrangement ut over året, som 4H-fest</w:t>
      </w:r>
      <w:r w:rsidR="00D1309E" w:rsidRPr="00A6561D">
        <w:rPr>
          <w:rFonts w:cs="Arial"/>
          <w:sz w:val="22"/>
          <w:szCs w:val="22"/>
        </w:rPr>
        <w:t>, kulturskulearrangement</w:t>
      </w:r>
      <w:r w:rsidRPr="00A6561D">
        <w:rPr>
          <w:rFonts w:cs="Arial"/>
          <w:sz w:val="22"/>
          <w:szCs w:val="22"/>
        </w:rPr>
        <w:t xml:space="preserve"> etc. </w:t>
      </w:r>
      <w:r w:rsidR="008C1184" w:rsidRPr="00A6561D">
        <w:rPr>
          <w:rFonts w:cs="Arial"/>
          <w:sz w:val="22"/>
          <w:szCs w:val="22"/>
        </w:rPr>
        <w:t>At skulen kan nyttast gratis til lag og organisasj</w:t>
      </w:r>
      <w:r w:rsidR="00B3088A" w:rsidRPr="00A6561D">
        <w:rPr>
          <w:rFonts w:cs="Arial"/>
          <w:sz w:val="22"/>
          <w:szCs w:val="22"/>
        </w:rPr>
        <w:t>onar</w:t>
      </w:r>
      <w:r w:rsidR="008B3AB8">
        <w:rPr>
          <w:rFonts w:cs="Arial"/>
          <w:sz w:val="22"/>
          <w:szCs w:val="22"/>
        </w:rPr>
        <w:t>,</w:t>
      </w:r>
      <w:r w:rsidR="00B3088A" w:rsidRPr="00A6561D">
        <w:rPr>
          <w:rFonts w:cs="Arial"/>
          <w:sz w:val="22"/>
          <w:szCs w:val="22"/>
        </w:rPr>
        <w:t xml:space="preserve"> er eit gode vi set pris på, då det </w:t>
      </w:r>
      <w:r w:rsidR="00AF3FE0">
        <w:rPr>
          <w:rFonts w:cs="Arial"/>
          <w:sz w:val="22"/>
          <w:szCs w:val="22"/>
        </w:rPr>
        <w:t>er med på å knytte band i bygda,</w:t>
      </w:r>
      <w:r w:rsidR="00B3088A" w:rsidRPr="00A6561D">
        <w:rPr>
          <w:rFonts w:cs="Arial"/>
          <w:sz w:val="22"/>
          <w:szCs w:val="22"/>
        </w:rPr>
        <w:t xml:space="preserve"> og rundt skulen vår.</w:t>
      </w:r>
    </w:p>
    <w:p w:rsidR="0058654E" w:rsidRPr="00A6561D" w:rsidRDefault="0058654E" w:rsidP="00C04642">
      <w:pPr>
        <w:spacing w:line="360" w:lineRule="auto"/>
        <w:rPr>
          <w:rFonts w:cs="Arial"/>
          <w:sz w:val="22"/>
          <w:szCs w:val="22"/>
        </w:rPr>
      </w:pPr>
    </w:p>
    <w:p w:rsidR="00572959" w:rsidRPr="00572959" w:rsidRDefault="00C04642" w:rsidP="004036F5">
      <w:pPr>
        <w:pStyle w:val="Overskrift2"/>
      </w:pPr>
      <w:bookmarkStart w:id="27" w:name="_Toc53545467"/>
      <w:bookmarkStart w:id="28" w:name="_Toc275175378"/>
      <w:bookmarkStart w:id="29" w:name="_Toc400955910"/>
      <w:r w:rsidRPr="00C04642">
        <w:t>Pedagogiske utfordringar</w:t>
      </w:r>
      <w:bookmarkEnd w:id="27"/>
      <w:bookmarkEnd w:id="28"/>
      <w:bookmarkEnd w:id="29"/>
    </w:p>
    <w:p w:rsidR="006D3069" w:rsidRDefault="00973A90" w:rsidP="00C04642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Vi har </w:t>
      </w:r>
      <w:r w:rsidR="00410610">
        <w:rPr>
          <w:rFonts w:cs="Arial"/>
          <w:szCs w:val="20"/>
        </w:rPr>
        <w:t xml:space="preserve">dei siste åra fått inn ein del unge lærarar </w:t>
      </w:r>
      <w:r w:rsidR="001A4F2B">
        <w:rPr>
          <w:rFonts w:cs="Arial"/>
          <w:szCs w:val="20"/>
        </w:rPr>
        <w:t>og gjennomsnittsalderen på det pedagogiske personalet ligg no på 45,2 år.  Det er stor vilje til etterutdanning i den lærarstaben vi har, og vi har</w:t>
      </w:r>
      <w:r w:rsidR="00410610">
        <w:rPr>
          <w:rFonts w:cs="Arial"/>
          <w:szCs w:val="20"/>
        </w:rPr>
        <w:t xml:space="preserve"> klart å bygge opp god kompetanse </w:t>
      </w:r>
      <w:r w:rsidR="001A4F2B">
        <w:rPr>
          <w:rFonts w:cs="Arial"/>
          <w:szCs w:val="20"/>
        </w:rPr>
        <w:t xml:space="preserve">i dei fleste fag, mykje </w:t>
      </w:r>
      <w:proofErr w:type="spellStart"/>
      <w:r w:rsidR="001A4F2B">
        <w:rPr>
          <w:rFonts w:cs="Arial"/>
          <w:szCs w:val="20"/>
        </w:rPr>
        <w:t>p.g.a</w:t>
      </w:r>
      <w:proofErr w:type="spellEnd"/>
      <w:r w:rsidR="001A4F2B">
        <w:rPr>
          <w:rFonts w:cs="Arial"/>
          <w:szCs w:val="20"/>
        </w:rPr>
        <w:t xml:space="preserve"> ei god ordning i høve vidareutdanning. Dei praktisk-estetiske faga er framleis sårbare og vi manglar spesialpedagogisk utdanning.</w:t>
      </w:r>
      <w:r w:rsidR="004036F5">
        <w:rPr>
          <w:rFonts w:cs="Arial"/>
          <w:szCs w:val="20"/>
        </w:rPr>
        <w:t xml:space="preserve"> </w:t>
      </w:r>
      <w:r w:rsidR="006D3069">
        <w:rPr>
          <w:rFonts w:cs="Arial"/>
          <w:szCs w:val="20"/>
        </w:rPr>
        <w:t xml:space="preserve">For komande skuleår </w:t>
      </w:r>
      <w:r w:rsidR="001A4F2B">
        <w:rPr>
          <w:rFonts w:cs="Arial"/>
          <w:szCs w:val="20"/>
        </w:rPr>
        <w:t>fekk vi statleg avslag på vidareutdanning i nettopp spesialpedagogikk.</w:t>
      </w:r>
      <w:r w:rsidR="002965CC">
        <w:rPr>
          <w:rFonts w:cs="Arial"/>
          <w:szCs w:val="20"/>
        </w:rPr>
        <w:t xml:space="preserve"> </w:t>
      </w:r>
      <w:r w:rsidR="006D3069">
        <w:rPr>
          <w:rFonts w:cs="Arial"/>
          <w:szCs w:val="20"/>
        </w:rPr>
        <w:t xml:space="preserve">Etter at nye krav om kompetanse i basisfaga vart innført, er det lærarar som framleis manglar slik kompetanse. </w:t>
      </w:r>
      <w:r w:rsidR="00CD49E5">
        <w:rPr>
          <w:rFonts w:cs="Arial"/>
          <w:szCs w:val="20"/>
        </w:rPr>
        <w:t>Vi ynskjer oss fleir</w:t>
      </w:r>
      <w:r w:rsidR="00795A88">
        <w:rPr>
          <w:rFonts w:cs="Arial"/>
          <w:szCs w:val="20"/>
        </w:rPr>
        <w:t>e</w:t>
      </w:r>
      <w:r w:rsidR="00CD49E5">
        <w:rPr>
          <w:rFonts w:cs="Arial"/>
          <w:szCs w:val="20"/>
        </w:rPr>
        <w:t xml:space="preserve"> menn i skulen, både av læra</w:t>
      </w:r>
      <w:r w:rsidR="006508F5">
        <w:rPr>
          <w:rFonts w:cs="Arial"/>
          <w:szCs w:val="20"/>
        </w:rPr>
        <w:t>ra</w:t>
      </w:r>
      <w:r w:rsidR="0085656D">
        <w:rPr>
          <w:rFonts w:cs="Arial"/>
          <w:szCs w:val="20"/>
        </w:rPr>
        <w:t>r og assistentar. Vi har no</w:t>
      </w:r>
      <w:r w:rsidR="005B3A44">
        <w:rPr>
          <w:rFonts w:cs="Arial"/>
          <w:szCs w:val="20"/>
        </w:rPr>
        <w:t xml:space="preserve"> få mannle</w:t>
      </w:r>
      <w:r w:rsidR="0085656D">
        <w:rPr>
          <w:rFonts w:cs="Arial"/>
          <w:szCs w:val="20"/>
        </w:rPr>
        <w:t>ge tilsette</w:t>
      </w:r>
      <w:r w:rsidR="006508F5">
        <w:rPr>
          <w:rFonts w:cs="Arial"/>
          <w:szCs w:val="20"/>
        </w:rPr>
        <w:t xml:space="preserve">, </w:t>
      </w:r>
      <w:r w:rsidR="00CB4688">
        <w:rPr>
          <w:rFonts w:cs="Arial"/>
          <w:szCs w:val="20"/>
        </w:rPr>
        <w:t xml:space="preserve">og vi skulle </w:t>
      </w:r>
      <w:r w:rsidR="00FE7453">
        <w:rPr>
          <w:rFonts w:cs="Arial"/>
          <w:szCs w:val="20"/>
        </w:rPr>
        <w:t xml:space="preserve">gjerne </w:t>
      </w:r>
      <w:r w:rsidR="006508F5">
        <w:rPr>
          <w:rFonts w:cs="Arial"/>
          <w:szCs w:val="20"/>
        </w:rPr>
        <w:t xml:space="preserve">hatt </w:t>
      </w:r>
      <w:r w:rsidR="00FE7453">
        <w:rPr>
          <w:rFonts w:cs="Arial"/>
          <w:szCs w:val="20"/>
        </w:rPr>
        <w:t xml:space="preserve">fleire </w:t>
      </w:r>
      <w:r w:rsidR="006508F5">
        <w:rPr>
          <w:rFonts w:cs="Arial"/>
          <w:szCs w:val="20"/>
        </w:rPr>
        <w:t xml:space="preserve">menn </w:t>
      </w:r>
      <w:r w:rsidR="00FE7453">
        <w:rPr>
          <w:rFonts w:cs="Arial"/>
          <w:szCs w:val="20"/>
        </w:rPr>
        <w:t>som kan trå til</w:t>
      </w:r>
      <w:r w:rsidR="00CB4688">
        <w:rPr>
          <w:rFonts w:cs="Arial"/>
          <w:szCs w:val="20"/>
        </w:rPr>
        <w:t xml:space="preserve"> i vårt kollegium.</w:t>
      </w:r>
    </w:p>
    <w:p w:rsidR="002965CC" w:rsidRPr="00C04642" w:rsidRDefault="002965CC" w:rsidP="00C04642">
      <w:pPr>
        <w:spacing w:line="360" w:lineRule="auto"/>
        <w:rPr>
          <w:rFonts w:cs="Arial"/>
          <w:szCs w:val="20"/>
        </w:rPr>
      </w:pPr>
    </w:p>
    <w:p w:rsidR="00C04642" w:rsidRPr="00C04642" w:rsidRDefault="00C04642" w:rsidP="00E230F2">
      <w:pPr>
        <w:pStyle w:val="Overskrift2"/>
      </w:pPr>
      <w:bookmarkStart w:id="30" w:name="_Toc53545468"/>
      <w:bookmarkStart w:id="31" w:name="_Toc275175379"/>
      <w:bookmarkStart w:id="32" w:name="_Toc400955911"/>
      <w:r w:rsidRPr="00C04642">
        <w:t>Tilpassa opplæring</w:t>
      </w:r>
      <w:bookmarkEnd w:id="30"/>
      <w:bookmarkEnd w:id="31"/>
      <w:bookmarkEnd w:id="32"/>
    </w:p>
    <w:p w:rsidR="00C04642" w:rsidRDefault="009B5783" w:rsidP="00C04642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Vi prøver å tenkje tilpassa opplæring for alle elevar i alle fag. </w:t>
      </w:r>
      <w:r w:rsidR="0018044A">
        <w:rPr>
          <w:rFonts w:cs="Arial"/>
          <w:szCs w:val="20"/>
        </w:rPr>
        <w:t>Særskilt flinke elevar treng ekstra påfyll, og elevar so</w:t>
      </w:r>
      <w:r w:rsidR="00A51461">
        <w:rPr>
          <w:rFonts w:cs="Arial"/>
          <w:szCs w:val="20"/>
        </w:rPr>
        <w:t>m må ha meir hjelp skal få det. S</w:t>
      </w:r>
      <w:r>
        <w:rPr>
          <w:rFonts w:cs="Arial"/>
          <w:szCs w:val="20"/>
        </w:rPr>
        <w:t>amtid</w:t>
      </w:r>
      <w:r w:rsidR="001208AC">
        <w:rPr>
          <w:rFonts w:cs="Arial"/>
          <w:szCs w:val="20"/>
        </w:rPr>
        <w:t>ig må vi halde oss innanfor rammene våra</w:t>
      </w:r>
      <w:r>
        <w:rPr>
          <w:rFonts w:cs="Arial"/>
          <w:szCs w:val="20"/>
        </w:rPr>
        <w:t xml:space="preserve"> i høve budsjett</w:t>
      </w:r>
      <w:r w:rsidR="0018044A">
        <w:rPr>
          <w:rFonts w:cs="Arial"/>
          <w:szCs w:val="20"/>
        </w:rPr>
        <w:t>, kompetanse</w:t>
      </w:r>
      <w:r w:rsidR="001208AC">
        <w:rPr>
          <w:rFonts w:cs="Arial"/>
          <w:szCs w:val="20"/>
        </w:rPr>
        <w:t xml:space="preserve"> og </w:t>
      </w:r>
      <w:proofErr w:type="spellStart"/>
      <w:r w:rsidR="001208AC">
        <w:rPr>
          <w:rFonts w:cs="Arial"/>
          <w:szCs w:val="20"/>
        </w:rPr>
        <w:t>romkapasitet</w:t>
      </w:r>
      <w:proofErr w:type="spellEnd"/>
      <w:r w:rsidR="001208AC">
        <w:rPr>
          <w:rFonts w:cs="Arial"/>
          <w:szCs w:val="20"/>
        </w:rPr>
        <w:t>. Jobben vår</w:t>
      </w:r>
      <w:r w:rsidR="00A97357">
        <w:rPr>
          <w:rFonts w:cs="Arial"/>
          <w:szCs w:val="20"/>
        </w:rPr>
        <w:t xml:space="preserve"> med å</w:t>
      </w:r>
      <w:r>
        <w:rPr>
          <w:rFonts w:cs="Arial"/>
          <w:szCs w:val="20"/>
        </w:rPr>
        <w:t xml:space="preserve"> legge undervisninga til rette</w:t>
      </w:r>
      <w:r w:rsidR="00A51461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="00FE518E">
        <w:rPr>
          <w:rFonts w:cs="Arial"/>
          <w:szCs w:val="20"/>
        </w:rPr>
        <w:t xml:space="preserve">krev mykje av den </w:t>
      </w:r>
      <w:r w:rsidR="00A51461">
        <w:rPr>
          <w:rFonts w:cs="Arial"/>
          <w:szCs w:val="20"/>
        </w:rPr>
        <w:t>einskild</w:t>
      </w:r>
      <w:r>
        <w:rPr>
          <w:rFonts w:cs="Arial"/>
          <w:szCs w:val="20"/>
        </w:rPr>
        <w:t>e lærar sin kreativitet og pedagogiske evner, samt samarbeidet ein har til heimen i høve innspel og tilbakemeldingar.</w:t>
      </w:r>
      <w:r w:rsidR="00A51461">
        <w:rPr>
          <w:rFonts w:cs="Arial"/>
          <w:szCs w:val="20"/>
        </w:rPr>
        <w:t xml:space="preserve"> Elevar som treng særskild</w:t>
      </w:r>
      <w:r w:rsidR="00D1309E">
        <w:rPr>
          <w:rFonts w:cs="Arial"/>
          <w:szCs w:val="20"/>
        </w:rPr>
        <w:t xml:space="preserve"> tilrettelegging i høve ulike typar vanskar</w:t>
      </w:r>
      <w:r w:rsidR="00A51461">
        <w:rPr>
          <w:rFonts w:cs="Arial"/>
          <w:szCs w:val="20"/>
        </w:rPr>
        <w:t>,</w:t>
      </w:r>
      <w:r w:rsidR="00D1309E">
        <w:rPr>
          <w:rFonts w:cs="Arial"/>
          <w:szCs w:val="20"/>
        </w:rPr>
        <w:t xml:space="preserve"> </w:t>
      </w:r>
      <w:r w:rsidR="00F26F35">
        <w:rPr>
          <w:rFonts w:cs="Arial"/>
          <w:szCs w:val="20"/>
        </w:rPr>
        <w:t>kan få</w:t>
      </w:r>
      <w:r w:rsidR="00D1309E">
        <w:rPr>
          <w:rFonts w:cs="Arial"/>
          <w:szCs w:val="20"/>
        </w:rPr>
        <w:t xml:space="preserve"> sin eigen alternative vekeplan sett saman av k</w:t>
      </w:r>
      <w:r w:rsidR="00AF72E2">
        <w:rPr>
          <w:rFonts w:cs="Arial"/>
          <w:szCs w:val="20"/>
        </w:rPr>
        <w:t>ontaktlærar</w:t>
      </w:r>
      <w:r w:rsidR="00D1309E">
        <w:rPr>
          <w:rFonts w:cs="Arial"/>
          <w:szCs w:val="20"/>
        </w:rPr>
        <w:t xml:space="preserve"> og </w:t>
      </w:r>
      <w:r w:rsidR="00AF72E2">
        <w:rPr>
          <w:rFonts w:cs="Arial"/>
          <w:szCs w:val="20"/>
        </w:rPr>
        <w:t>fag</w:t>
      </w:r>
      <w:r w:rsidR="00D1309E">
        <w:rPr>
          <w:rFonts w:cs="Arial"/>
          <w:szCs w:val="20"/>
        </w:rPr>
        <w:t>lærarar.</w:t>
      </w:r>
      <w:r w:rsidR="00B85BF9">
        <w:rPr>
          <w:rFonts w:cs="Arial"/>
          <w:szCs w:val="20"/>
        </w:rPr>
        <w:t xml:space="preserve"> </w:t>
      </w:r>
    </w:p>
    <w:p w:rsidR="00CA7342" w:rsidRDefault="00CA7342" w:rsidP="00C04642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Elevar lærer ulikt, og det er difor viktig at vi legg til rette for bruk av ulike læringsstrategiar for å dekkje dei ulike behova til elevane våra, slik at alle opplever </w:t>
      </w:r>
      <w:proofErr w:type="spellStart"/>
      <w:r>
        <w:rPr>
          <w:rFonts w:cs="Arial"/>
          <w:szCs w:val="20"/>
        </w:rPr>
        <w:t>meistring</w:t>
      </w:r>
      <w:proofErr w:type="spellEnd"/>
      <w:r>
        <w:rPr>
          <w:rFonts w:cs="Arial"/>
          <w:szCs w:val="20"/>
        </w:rPr>
        <w:t xml:space="preserve"> i skulearbeidet</w:t>
      </w:r>
      <w:r w:rsidRPr="00A5146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sitt.</w:t>
      </w:r>
    </w:p>
    <w:p w:rsidR="00D90F4C" w:rsidRDefault="002965CC" w:rsidP="00C04642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Skuleåret 2016-17 innførde vi ein fleksibel ressurs som vart lagt til ein spesialpedagog. Denne ressursen vart primært nytta til elevane i 1.-4.kl gjennom ulike tiltak som lesekurs, ekstra styrke </w:t>
      </w:r>
      <w:r w:rsidR="00CA7342">
        <w:rPr>
          <w:rFonts w:cs="Arial"/>
          <w:szCs w:val="20"/>
        </w:rPr>
        <w:t xml:space="preserve">i fag ei kort periode etter bestilling frå enten lærar eller føresette. </w:t>
      </w:r>
      <w:r w:rsidR="00492D8D">
        <w:rPr>
          <w:rFonts w:cs="Arial"/>
          <w:szCs w:val="20"/>
        </w:rPr>
        <w:t xml:space="preserve">Bruk av fleksibel ressurs har redusert behovet for </w:t>
      </w:r>
      <w:r w:rsidR="00492D8D">
        <w:rPr>
          <w:rFonts w:cs="Arial"/>
          <w:szCs w:val="20"/>
        </w:rPr>
        <w:lastRenderedPageBreak/>
        <w:t xml:space="preserve">spesialundervisning til enkeltelevar samtidig som desse har fått meir hjelp. </w:t>
      </w:r>
      <w:r w:rsidR="00D90F4C">
        <w:rPr>
          <w:rFonts w:cs="Arial"/>
          <w:szCs w:val="20"/>
        </w:rPr>
        <w:t>Korte intensive økter i ei avgrensa periode har ført til auka læring hjå mange elevar.</w:t>
      </w:r>
    </w:p>
    <w:p w:rsidR="009105FB" w:rsidRDefault="00C04642" w:rsidP="00C04642">
      <w:pPr>
        <w:spacing w:line="360" w:lineRule="auto"/>
        <w:rPr>
          <w:rFonts w:cs="Arial"/>
          <w:szCs w:val="20"/>
        </w:rPr>
      </w:pPr>
      <w:r w:rsidRPr="00C04642">
        <w:rPr>
          <w:rFonts w:cs="Arial"/>
          <w:szCs w:val="20"/>
        </w:rPr>
        <w:t xml:space="preserve">      </w:t>
      </w:r>
    </w:p>
    <w:p w:rsidR="00C04642" w:rsidRPr="00C04642" w:rsidRDefault="00C04642" w:rsidP="00C04642">
      <w:pPr>
        <w:spacing w:line="360" w:lineRule="auto"/>
        <w:rPr>
          <w:rFonts w:cs="Arial"/>
          <w:szCs w:val="20"/>
        </w:rPr>
      </w:pPr>
      <w:r w:rsidRPr="00C04642">
        <w:rPr>
          <w:rFonts w:cs="Arial"/>
          <w:szCs w:val="20"/>
        </w:rPr>
        <w:t xml:space="preserve">                                </w:t>
      </w:r>
    </w:p>
    <w:p w:rsidR="00C04642" w:rsidRPr="00C04642" w:rsidRDefault="00C04642" w:rsidP="00E230F2">
      <w:pPr>
        <w:pStyle w:val="Overskrift2"/>
      </w:pPr>
      <w:bookmarkStart w:id="33" w:name="_Toc53545470"/>
      <w:bookmarkStart w:id="34" w:name="_Toc275175380"/>
      <w:bookmarkStart w:id="35" w:name="_Toc400955912"/>
      <w:r w:rsidRPr="00C04642">
        <w:t>Skulefritidsordning</w:t>
      </w:r>
      <w:bookmarkEnd w:id="33"/>
      <w:bookmarkEnd w:id="34"/>
      <w:bookmarkEnd w:id="35"/>
    </w:p>
    <w:p w:rsidR="00C04642" w:rsidRDefault="00CB48DA" w:rsidP="00C04642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Til komande skuleår vert det</w:t>
      </w:r>
      <w:r w:rsidR="000A33D6">
        <w:rPr>
          <w:rFonts w:cs="Arial"/>
          <w:szCs w:val="20"/>
        </w:rPr>
        <w:t xml:space="preserve"> 17</w:t>
      </w:r>
      <w:r w:rsidR="00D94062">
        <w:rPr>
          <w:rFonts w:cs="Arial"/>
          <w:szCs w:val="20"/>
        </w:rPr>
        <w:t xml:space="preserve"> born som nyttar seg av SFO-ordninga ved skulen</w:t>
      </w:r>
      <w:r w:rsidR="000E7FCD">
        <w:rPr>
          <w:rFonts w:cs="Arial"/>
          <w:szCs w:val="20"/>
        </w:rPr>
        <w:t>.</w:t>
      </w:r>
      <w:r w:rsidR="00D94062">
        <w:rPr>
          <w:rFonts w:cs="Arial"/>
          <w:szCs w:val="20"/>
        </w:rPr>
        <w:t xml:space="preserve"> Talet</w:t>
      </w:r>
      <w:r w:rsidR="00972ED6">
        <w:rPr>
          <w:rFonts w:cs="Arial"/>
          <w:szCs w:val="20"/>
        </w:rPr>
        <w:t xml:space="preserve"> kan gå</w:t>
      </w:r>
      <w:r w:rsidR="00D94062">
        <w:rPr>
          <w:rFonts w:cs="Arial"/>
          <w:szCs w:val="20"/>
        </w:rPr>
        <w:t xml:space="preserve"> litt opp </w:t>
      </w:r>
      <w:r w:rsidR="00A51461">
        <w:rPr>
          <w:rFonts w:cs="Arial"/>
          <w:szCs w:val="20"/>
        </w:rPr>
        <w:t xml:space="preserve">og ned </w:t>
      </w:r>
      <w:r w:rsidR="00D94062">
        <w:rPr>
          <w:rFonts w:cs="Arial"/>
          <w:szCs w:val="20"/>
        </w:rPr>
        <w:t xml:space="preserve">etter som behovet til foreldra endrar seg, </w:t>
      </w:r>
      <w:r w:rsidR="00972ED6">
        <w:rPr>
          <w:rFonts w:cs="Arial"/>
          <w:szCs w:val="20"/>
        </w:rPr>
        <w:t>slik det skal vere</w:t>
      </w:r>
      <w:r w:rsidR="00D94062">
        <w:rPr>
          <w:rFonts w:cs="Arial"/>
          <w:szCs w:val="20"/>
        </w:rPr>
        <w:t xml:space="preserve"> etter intensjonen. </w:t>
      </w:r>
      <w:r w:rsidR="000A33D6">
        <w:rPr>
          <w:rFonts w:cs="Arial"/>
          <w:szCs w:val="20"/>
        </w:rPr>
        <w:t xml:space="preserve">Dei tilsette ved SFO gjer ein god jobb for at barna skal ha eit godt tilbod. </w:t>
      </w:r>
      <w:r>
        <w:rPr>
          <w:rFonts w:cs="Arial"/>
          <w:szCs w:val="20"/>
        </w:rPr>
        <w:t>For skuleå</w:t>
      </w:r>
      <w:r w:rsidR="001A4F2B">
        <w:rPr>
          <w:rFonts w:cs="Arial"/>
          <w:szCs w:val="20"/>
        </w:rPr>
        <w:t>ret 2019-20</w:t>
      </w:r>
      <w:r>
        <w:rPr>
          <w:rFonts w:cs="Arial"/>
          <w:szCs w:val="20"/>
        </w:rPr>
        <w:t xml:space="preserve"> har vi fleire born som har felles kjernetid. Dette gjer det mogleg å legge betre til rette for </w:t>
      </w:r>
      <w:r w:rsidR="000E7FCD">
        <w:rPr>
          <w:rFonts w:cs="Arial"/>
          <w:szCs w:val="20"/>
        </w:rPr>
        <w:t>fellesaktivitetar</w:t>
      </w:r>
      <w:r>
        <w:rPr>
          <w:rFonts w:cs="Arial"/>
          <w:szCs w:val="20"/>
        </w:rPr>
        <w:t xml:space="preserve">. Dei tilsette har faste møtetider gjennom skuleåret der planar, felles reglar og </w:t>
      </w:r>
      <w:r w:rsidR="00D60B62">
        <w:rPr>
          <w:rFonts w:cs="Arial"/>
          <w:szCs w:val="20"/>
        </w:rPr>
        <w:t>rutinar</w:t>
      </w:r>
      <w:r>
        <w:rPr>
          <w:rFonts w:cs="Arial"/>
          <w:szCs w:val="20"/>
        </w:rPr>
        <w:t xml:space="preserve"> </w:t>
      </w:r>
      <w:r w:rsidR="00D60B62">
        <w:rPr>
          <w:rFonts w:cs="Arial"/>
          <w:szCs w:val="20"/>
        </w:rPr>
        <w:t>m.m.</w:t>
      </w:r>
      <w:r w:rsidR="001A4F2B">
        <w:rPr>
          <w:rFonts w:cs="Arial"/>
          <w:szCs w:val="20"/>
        </w:rPr>
        <w:t xml:space="preserve"> vert teke opp.</w:t>
      </w:r>
      <w:r>
        <w:rPr>
          <w:rFonts w:cs="Arial"/>
          <w:szCs w:val="20"/>
        </w:rPr>
        <w:t xml:space="preserve"> </w:t>
      </w:r>
    </w:p>
    <w:p w:rsidR="00AF31FA" w:rsidRDefault="00AF31FA" w:rsidP="00E230F2">
      <w:pPr>
        <w:pStyle w:val="Overskrift2"/>
      </w:pPr>
      <w:bookmarkStart w:id="36" w:name="_Toc53545472"/>
      <w:bookmarkStart w:id="37" w:name="_Toc275175382"/>
      <w:bookmarkStart w:id="38" w:name="_Toc400955913"/>
    </w:p>
    <w:p w:rsidR="009105FB" w:rsidRPr="009105FB" w:rsidRDefault="009105FB" w:rsidP="009105FB"/>
    <w:p w:rsidR="00C04642" w:rsidRPr="00C04642" w:rsidRDefault="00C04642" w:rsidP="00E230F2">
      <w:pPr>
        <w:pStyle w:val="Overskrift2"/>
      </w:pPr>
      <w:r w:rsidRPr="00C04642">
        <w:t>Elevbedrifter</w:t>
      </w:r>
      <w:bookmarkEnd w:id="36"/>
      <w:bookmarkEnd w:id="37"/>
      <w:bookmarkEnd w:id="38"/>
    </w:p>
    <w:p w:rsidR="00E206E3" w:rsidRDefault="00A97357" w:rsidP="00130457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Åheim skule </w:t>
      </w:r>
      <w:r w:rsidR="00972ED6">
        <w:rPr>
          <w:rFonts w:cs="Arial"/>
          <w:szCs w:val="20"/>
        </w:rPr>
        <w:t>driv</w:t>
      </w:r>
      <w:r>
        <w:rPr>
          <w:rFonts w:cs="Arial"/>
          <w:szCs w:val="20"/>
        </w:rPr>
        <w:t xml:space="preserve"> kantine</w:t>
      </w:r>
      <w:r w:rsidR="00972ED6">
        <w:rPr>
          <w:rFonts w:cs="Arial"/>
          <w:szCs w:val="20"/>
        </w:rPr>
        <w:t xml:space="preserve"> i tida mellom haustferien og påske. Denne vert drifta av</w:t>
      </w:r>
      <w:r>
        <w:rPr>
          <w:rFonts w:cs="Arial"/>
          <w:szCs w:val="20"/>
        </w:rPr>
        <w:t xml:space="preserve"> 9.klasse og er eit tilbod der alle elevar kan handle diverse meierivarer og ein liten varmrett (</w:t>
      </w:r>
      <w:proofErr w:type="spellStart"/>
      <w:r>
        <w:rPr>
          <w:rFonts w:cs="Arial"/>
          <w:szCs w:val="20"/>
        </w:rPr>
        <w:t>baguett</w:t>
      </w:r>
      <w:proofErr w:type="spellEnd"/>
      <w:r>
        <w:rPr>
          <w:rFonts w:cs="Arial"/>
          <w:szCs w:val="20"/>
        </w:rPr>
        <w:t xml:space="preserve">/pizza </w:t>
      </w:r>
      <w:r w:rsidR="00C72619">
        <w:rPr>
          <w:rFonts w:cs="Arial"/>
          <w:szCs w:val="20"/>
        </w:rPr>
        <w:t>e.l.</w:t>
      </w:r>
      <w:r>
        <w:rPr>
          <w:rFonts w:cs="Arial"/>
          <w:szCs w:val="20"/>
        </w:rPr>
        <w:t xml:space="preserve">) </w:t>
      </w:r>
      <w:r w:rsidR="00972ED6">
        <w:rPr>
          <w:rFonts w:cs="Arial"/>
          <w:szCs w:val="20"/>
        </w:rPr>
        <w:t>ein dag i veka</w:t>
      </w:r>
      <w:r>
        <w:rPr>
          <w:rFonts w:cs="Arial"/>
          <w:szCs w:val="20"/>
        </w:rPr>
        <w:t xml:space="preserve">. </w:t>
      </w:r>
      <w:r w:rsidR="001A4F2B">
        <w:rPr>
          <w:rFonts w:cs="Arial"/>
          <w:szCs w:val="20"/>
        </w:rPr>
        <w:t xml:space="preserve">Elevane </w:t>
      </w:r>
      <w:r w:rsidR="00E206E3">
        <w:rPr>
          <w:rFonts w:cs="Arial"/>
          <w:szCs w:val="20"/>
        </w:rPr>
        <w:t>som har arbeidslivsfag</w:t>
      </w:r>
      <w:r w:rsidR="009105FB">
        <w:rPr>
          <w:rFonts w:cs="Arial"/>
          <w:szCs w:val="20"/>
        </w:rPr>
        <w:t xml:space="preserve"> </w:t>
      </w:r>
      <w:r w:rsidR="00E206E3">
        <w:rPr>
          <w:rFonts w:cs="Arial"/>
          <w:szCs w:val="20"/>
        </w:rPr>
        <w:t>oppretta</w:t>
      </w:r>
      <w:r w:rsidR="009105FB">
        <w:rPr>
          <w:rFonts w:cs="Arial"/>
          <w:szCs w:val="20"/>
        </w:rPr>
        <w:t>r også</w:t>
      </w:r>
      <w:r w:rsidR="00E206E3">
        <w:rPr>
          <w:rFonts w:cs="Arial"/>
          <w:szCs w:val="20"/>
        </w:rPr>
        <w:t xml:space="preserve"> elevbedrift </w:t>
      </w:r>
      <w:r w:rsidR="009105FB">
        <w:rPr>
          <w:rFonts w:cs="Arial"/>
          <w:szCs w:val="20"/>
        </w:rPr>
        <w:t>som er aktiv delar av skuleåret der sal av ulike produkt har fokus.</w:t>
      </w:r>
      <w:r w:rsidR="00CB2267">
        <w:rPr>
          <w:rFonts w:cs="Arial"/>
          <w:szCs w:val="20"/>
        </w:rPr>
        <w:t xml:space="preserve"> Tiltaka er svært populære, både for dei som sel</w:t>
      </w:r>
      <w:r w:rsidR="004646C3">
        <w:rPr>
          <w:rFonts w:cs="Arial"/>
          <w:szCs w:val="20"/>
        </w:rPr>
        <w:t>,</w:t>
      </w:r>
      <w:r w:rsidR="00CB2267">
        <w:rPr>
          <w:rFonts w:cs="Arial"/>
          <w:szCs w:val="20"/>
        </w:rPr>
        <w:t xml:space="preserve"> og dei som kjøper</w:t>
      </w:r>
      <w:r w:rsidR="00695CBB">
        <w:rPr>
          <w:rFonts w:cs="Arial"/>
          <w:szCs w:val="20"/>
        </w:rPr>
        <w:t>;</w:t>
      </w:r>
      <w:r w:rsidR="00CB2267">
        <w:rPr>
          <w:rFonts w:cs="Arial"/>
          <w:szCs w:val="20"/>
        </w:rPr>
        <w:t xml:space="preserve"> elevar og tilsette.</w:t>
      </w:r>
    </w:p>
    <w:p w:rsidR="004646C3" w:rsidRDefault="00E206E3" w:rsidP="00130457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Elevar i 8. og 9.klasse som har valfaget ”Produk</w:t>
      </w:r>
      <w:r w:rsidR="00354F09">
        <w:rPr>
          <w:rFonts w:cs="Arial"/>
          <w:szCs w:val="20"/>
        </w:rPr>
        <w:t>sjon</w:t>
      </w:r>
      <w:r w:rsidR="00695CBB">
        <w:rPr>
          <w:rFonts w:cs="Arial"/>
          <w:szCs w:val="20"/>
        </w:rPr>
        <w:t xml:space="preserve"> av varer og tenester”, </w:t>
      </w:r>
      <w:r w:rsidR="00354F09">
        <w:rPr>
          <w:rFonts w:cs="Arial"/>
          <w:szCs w:val="20"/>
        </w:rPr>
        <w:t>oppretta</w:t>
      </w:r>
      <w:r w:rsidR="009105FB">
        <w:rPr>
          <w:rFonts w:cs="Arial"/>
          <w:szCs w:val="20"/>
        </w:rPr>
        <w:t xml:space="preserve">r </w:t>
      </w:r>
      <w:r>
        <w:rPr>
          <w:rFonts w:cs="Arial"/>
          <w:szCs w:val="20"/>
        </w:rPr>
        <w:t xml:space="preserve"> elevbedrift</w:t>
      </w:r>
      <w:r w:rsidR="00695CBB">
        <w:rPr>
          <w:rFonts w:cs="Arial"/>
          <w:szCs w:val="20"/>
        </w:rPr>
        <w:t xml:space="preserve"> dei åra dette valfagstilbodet vert sett i gong</w:t>
      </w:r>
      <w:r>
        <w:rPr>
          <w:rFonts w:cs="Arial"/>
          <w:szCs w:val="20"/>
        </w:rPr>
        <w:t xml:space="preserve">. </w:t>
      </w:r>
      <w:r w:rsidR="00354F09">
        <w:rPr>
          <w:rFonts w:cs="Arial"/>
          <w:szCs w:val="20"/>
        </w:rPr>
        <w:t xml:space="preserve">Dei </w:t>
      </w:r>
      <w:r w:rsidR="009105FB">
        <w:rPr>
          <w:rFonts w:cs="Arial"/>
          <w:szCs w:val="20"/>
        </w:rPr>
        <w:t>har mellom anna baka</w:t>
      </w:r>
      <w:r w:rsidR="00354F09">
        <w:rPr>
          <w:rFonts w:cs="Arial"/>
          <w:szCs w:val="20"/>
        </w:rPr>
        <w:t xml:space="preserve"> kaker og held </w:t>
      </w:r>
      <w:proofErr w:type="spellStart"/>
      <w:r w:rsidR="00354F09">
        <w:rPr>
          <w:rFonts w:cs="Arial"/>
          <w:szCs w:val="20"/>
        </w:rPr>
        <w:t>kafe</w:t>
      </w:r>
      <w:proofErr w:type="spellEnd"/>
      <w:r w:rsidR="00354F09">
        <w:rPr>
          <w:rFonts w:cs="Arial"/>
          <w:szCs w:val="20"/>
        </w:rPr>
        <w:t xml:space="preserve"> på Coop ei økt i veka. </w:t>
      </w:r>
      <w:r w:rsidR="004646C3">
        <w:rPr>
          <w:rFonts w:cs="Arial"/>
          <w:szCs w:val="20"/>
        </w:rPr>
        <w:t>Skuleåret 2015-16 gjennomførte  9.kl Innovasjonscamp og hadde felles finaledag ilag med 9.klasse ved Myklebust skule. Elevane fekk innsikt i ulike bedrifter og skulle  utvikle nye produkt for bedriftene. Det er ynskje om at dette vert gjennomført kvart år for 9.klasse.</w:t>
      </w:r>
    </w:p>
    <w:p w:rsidR="00D60B62" w:rsidRDefault="00D60B62" w:rsidP="00130457">
      <w:pPr>
        <w:spacing w:line="360" w:lineRule="auto"/>
        <w:rPr>
          <w:rFonts w:cs="Arial"/>
          <w:szCs w:val="20"/>
        </w:rPr>
      </w:pPr>
    </w:p>
    <w:p w:rsidR="00D60B62" w:rsidRDefault="00D60B62" w:rsidP="00130457">
      <w:pPr>
        <w:spacing w:line="360" w:lineRule="auto"/>
        <w:rPr>
          <w:rFonts w:cs="Arial"/>
          <w:szCs w:val="20"/>
        </w:rPr>
      </w:pPr>
    </w:p>
    <w:p w:rsidR="009105FB" w:rsidRDefault="009105FB" w:rsidP="00130457">
      <w:pPr>
        <w:spacing w:line="360" w:lineRule="auto"/>
        <w:rPr>
          <w:rFonts w:cs="Arial"/>
          <w:szCs w:val="20"/>
        </w:rPr>
      </w:pPr>
    </w:p>
    <w:p w:rsidR="009105FB" w:rsidRDefault="009105FB" w:rsidP="00130457">
      <w:pPr>
        <w:spacing w:line="360" w:lineRule="auto"/>
        <w:rPr>
          <w:rFonts w:cs="Arial"/>
          <w:szCs w:val="20"/>
        </w:rPr>
      </w:pPr>
    </w:p>
    <w:p w:rsidR="009105FB" w:rsidRDefault="009105FB" w:rsidP="00130457">
      <w:pPr>
        <w:spacing w:line="360" w:lineRule="auto"/>
        <w:rPr>
          <w:rFonts w:cs="Arial"/>
          <w:szCs w:val="20"/>
        </w:rPr>
      </w:pPr>
    </w:p>
    <w:p w:rsidR="009105FB" w:rsidRDefault="009105FB" w:rsidP="00130457">
      <w:pPr>
        <w:spacing w:line="360" w:lineRule="auto"/>
        <w:rPr>
          <w:rFonts w:cs="Arial"/>
          <w:szCs w:val="20"/>
        </w:rPr>
      </w:pPr>
    </w:p>
    <w:p w:rsidR="00C04642" w:rsidRPr="00C04642" w:rsidRDefault="00C04642" w:rsidP="00E230F2">
      <w:pPr>
        <w:pStyle w:val="Overskrift1"/>
      </w:pPr>
      <w:bookmarkStart w:id="39" w:name="_Toc275175383"/>
      <w:bookmarkStart w:id="40" w:name="_Toc400955914"/>
      <w:r w:rsidRPr="00C04642">
        <w:lastRenderedPageBreak/>
        <w:t>Nasjonale og kommunale mål</w:t>
      </w:r>
      <w:bookmarkEnd w:id="39"/>
      <w:bookmarkEnd w:id="40"/>
    </w:p>
    <w:p w:rsidR="00C04642" w:rsidRPr="00C04642" w:rsidRDefault="00C04642" w:rsidP="00AF31FA">
      <w:pPr>
        <w:pStyle w:val="Overskrift2"/>
        <w:spacing w:line="276" w:lineRule="auto"/>
      </w:pPr>
      <w:bookmarkStart w:id="41" w:name="_Toc275175384"/>
      <w:bookmarkStart w:id="42" w:name="_Toc400955915"/>
      <w:r w:rsidRPr="00C04642">
        <w:t>Nasjonale overordna mål for opplæringa</w:t>
      </w:r>
      <w:bookmarkEnd w:id="41"/>
      <w:bookmarkEnd w:id="42"/>
    </w:p>
    <w:p w:rsidR="00C04642" w:rsidRPr="00C04642" w:rsidRDefault="002E525B" w:rsidP="00AF31FA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Dei nasjonale overordna måla for opplæringa finn vi </w:t>
      </w:r>
      <w:r w:rsidR="0001691D">
        <w:rPr>
          <w:rFonts w:cs="Arial"/>
          <w:szCs w:val="20"/>
        </w:rPr>
        <w:t>først og fremst i opplæringslova</w:t>
      </w:r>
      <w:r w:rsidR="00FF5836">
        <w:rPr>
          <w:rFonts w:cs="Arial"/>
          <w:szCs w:val="20"/>
        </w:rPr>
        <w:t>. Dernest står kunnskapsløftet, med sine presiseringar av kompetansemål etter 2.,4.,7. og 10. trinn. Viktigaste rettesnora har vi i formålsparagrafen</w:t>
      </w:r>
      <w:r w:rsidR="00E34826">
        <w:rPr>
          <w:rFonts w:cs="Arial"/>
          <w:szCs w:val="20"/>
        </w:rPr>
        <w:t>:</w:t>
      </w:r>
    </w:p>
    <w:p w:rsidR="00E45BAB" w:rsidRDefault="00E45BAB" w:rsidP="00D406E8">
      <w:pPr>
        <w:pStyle w:val="Overskrift2"/>
      </w:pPr>
      <w:bookmarkStart w:id="43" w:name="_Toc275175385"/>
    </w:p>
    <w:p w:rsidR="00D406E8" w:rsidRDefault="00C04642" w:rsidP="00D406E8">
      <w:pPr>
        <w:pStyle w:val="Overskrift2"/>
      </w:pPr>
      <w:bookmarkStart w:id="44" w:name="_Toc400955916"/>
      <w:r w:rsidRPr="00C04642">
        <w:t>Opplæringslova, formålsparagrafen</w:t>
      </w:r>
      <w:bookmarkEnd w:id="43"/>
      <w:bookmarkEnd w:id="44"/>
    </w:p>
    <w:p w:rsidR="009E090A" w:rsidRPr="0007549A" w:rsidRDefault="009E090A" w:rsidP="00D406E8">
      <w:pPr>
        <w:pStyle w:val="Overskrift2"/>
        <w:spacing w:line="240" w:lineRule="auto"/>
        <w:rPr>
          <w:color w:val="000000"/>
        </w:rPr>
      </w:pPr>
      <w:bookmarkStart w:id="45" w:name="_Toc400955917"/>
      <w:r w:rsidRPr="0007549A">
        <w:rPr>
          <w:b w:val="0"/>
          <w:bCs/>
          <w:color w:val="000000"/>
        </w:rPr>
        <w:t>§ 1-1.</w:t>
      </w:r>
      <w:r w:rsidRPr="0007549A">
        <w:rPr>
          <w:color w:val="000000"/>
        </w:rPr>
        <w:t xml:space="preserve"> </w:t>
      </w:r>
      <w:r w:rsidRPr="0007549A">
        <w:rPr>
          <w:i/>
          <w:iCs/>
          <w:color w:val="000000"/>
        </w:rPr>
        <w:t>Formålet med opplæringa</w:t>
      </w:r>
      <w:bookmarkEnd w:id="45"/>
      <w:r w:rsidRPr="0007549A">
        <w:rPr>
          <w:color w:val="000000"/>
        </w:rPr>
        <w:t xml:space="preserve"> </w:t>
      </w:r>
    </w:p>
    <w:p w:rsidR="009E090A" w:rsidRPr="00D60B62" w:rsidRDefault="009E090A" w:rsidP="00D60B62">
      <w:pPr>
        <w:pStyle w:val="NormalWeb"/>
        <w:numPr>
          <w:ilvl w:val="0"/>
          <w:numId w:val="17"/>
        </w:numPr>
        <w:spacing w:before="0"/>
        <w:rPr>
          <w:rFonts w:cs="Arial"/>
          <w:color w:val="000000"/>
          <w:lang w:val="nn-NO"/>
        </w:rPr>
      </w:pPr>
      <w:r w:rsidRPr="00D60B62">
        <w:rPr>
          <w:rFonts w:cs="Arial"/>
          <w:color w:val="000000"/>
          <w:lang w:val="nn-NO"/>
        </w:rPr>
        <w:t xml:space="preserve">Opplæringa i skole og lærebedrift skal, i samarbeid og forståing med heimen, opne dører mot verda og framtida og gi elevane og lærlingane historisk og kulturell innsikt og forankring. </w:t>
      </w:r>
    </w:p>
    <w:p w:rsidR="009E090A" w:rsidRPr="00D60B62" w:rsidRDefault="009E090A" w:rsidP="00D60B62">
      <w:pPr>
        <w:pStyle w:val="NormalWeb"/>
        <w:numPr>
          <w:ilvl w:val="0"/>
          <w:numId w:val="17"/>
        </w:numPr>
        <w:spacing w:before="0"/>
        <w:rPr>
          <w:rFonts w:cs="Arial"/>
          <w:color w:val="000000"/>
          <w:lang w:val="nn-NO"/>
        </w:rPr>
      </w:pPr>
      <w:r w:rsidRPr="00D60B62">
        <w:rPr>
          <w:rFonts w:cs="Arial"/>
          <w:color w:val="000000"/>
          <w:lang w:val="nn-NO"/>
        </w:rPr>
        <w:t xml:space="preserve">Opplæringa skal byggje på grunnleggjande verdiar i kristen og humanistisk arv og tradisjon, slik som respekt for menneskeverdet og naturen, på åndsfridom, nestekjærleik, tilgjeving, likeverd og solidaritet, verdiar som òg kjem til uttrykk i ulike religionar og livssyn og som er forankra i menneskerettane. </w:t>
      </w:r>
    </w:p>
    <w:p w:rsidR="009E090A" w:rsidRPr="00D60B62" w:rsidRDefault="009E090A" w:rsidP="00D60B62">
      <w:pPr>
        <w:pStyle w:val="NormalWeb"/>
        <w:numPr>
          <w:ilvl w:val="0"/>
          <w:numId w:val="17"/>
        </w:numPr>
        <w:spacing w:before="0"/>
        <w:rPr>
          <w:rFonts w:cs="Arial"/>
          <w:color w:val="000000"/>
          <w:lang w:val="nn-NO"/>
        </w:rPr>
      </w:pPr>
      <w:r w:rsidRPr="00D60B62">
        <w:rPr>
          <w:rFonts w:cs="Arial"/>
          <w:color w:val="000000"/>
          <w:lang w:val="nn-NO"/>
        </w:rPr>
        <w:t xml:space="preserve">Opplæringa skal bidra til å utvide kjennskapen til og forståinga av den nasjonale kulturarven og vår felles internasjonale kulturtradisjon. </w:t>
      </w:r>
    </w:p>
    <w:p w:rsidR="009E090A" w:rsidRPr="00D60B62" w:rsidRDefault="009E090A" w:rsidP="00D60B62">
      <w:pPr>
        <w:pStyle w:val="NormalWeb"/>
        <w:numPr>
          <w:ilvl w:val="0"/>
          <w:numId w:val="17"/>
        </w:numPr>
        <w:spacing w:before="0"/>
        <w:rPr>
          <w:rFonts w:cs="Arial"/>
          <w:color w:val="000000"/>
          <w:lang w:val="nn-NO"/>
        </w:rPr>
      </w:pPr>
      <w:r w:rsidRPr="00D60B62">
        <w:rPr>
          <w:rFonts w:cs="Arial"/>
          <w:color w:val="000000"/>
          <w:lang w:val="nn-NO"/>
        </w:rPr>
        <w:t xml:space="preserve">Opplæringa skal gi innsikt i kulturelt mangfald og vise respekt for den einskilde si overtyding. Ho skal fremje demokrati, likestilling og vitskapleg tenkjemåte. </w:t>
      </w:r>
    </w:p>
    <w:p w:rsidR="009E090A" w:rsidRPr="00D60B62" w:rsidRDefault="009E090A" w:rsidP="00D60B62">
      <w:pPr>
        <w:pStyle w:val="NormalWeb"/>
        <w:numPr>
          <w:ilvl w:val="0"/>
          <w:numId w:val="17"/>
        </w:numPr>
        <w:spacing w:before="0"/>
        <w:rPr>
          <w:rFonts w:cs="Arial"/>
          <w:color w:val="000000"/>
          <w:lang w:val="nn-NO"/>
        </w:rPr>
      </w:pPr>
      <w:r w:rsidRPr="00D60B62">
        <w:rPr>
          <w:rFonts w:cs="Arial"/>
          <w:color w:val="000000"/>
          <w:lang w:val="nn-NO"/>
        </w:rPr>
        <w:t xml:space="preserve">Elevane og lærlingane skal utvikle kunnskap, dugleik og holdningar for å kunne meistre liva sine og for å kunne delta i arbeid og fellesskap i samfunnet. Dei skal få utfalde skaparglede, engasjement og utforskartrong. </w:t>
      </w:r>
    </w:p>
    <w:p w:rsidR="009E090A" w:rsidRPr="00D60B62" w:rsidRDefault="009E090A" w:rsidP="00D60B62">
      <w:pPr>
        <w:pStyle w:val="NormalWeb"/>
        <w:numPr>
          <w:ilvl w:val="0"/>
          <w:numId w:val="17"/>
        </w:numPr>
        <w:spacing w:before="0"/>
        <w:rPr>
          <w:rFonts w:cs="Arial"/>
          <w:color w:val="000000"/>
          <w:lang w:val="nn-NO"/>
        </w:rPr>
      </w:pPr>
      <w:r w:rsidRPr="00D60B62">
        <w:rPr>
          <w:rFonts w:cs="Arial"/>
          <w:color w:val="000000"/>
          <w:lang w:val="nn-NO"/>
        </w:rPr>
        <w:t xml:space="preserve">Elevane og lærlingane skal lære å tenkje kritisk og handle etisk og miljøbevisst. Dei skal ha medansvar og rett til medverknad. </w:t>
      </w:r>
    </w:p>
    <w:p w:rsidR="009E090A" w:rsidRPr="00D60B62" w:rsidRDefault="009E090A" w:rsidP="00D60B62">
      <w:pPr>
        <w:pStyle w:val="NormalWeb"/>
        <w:numPr>
          <w:ilvl w:val="0"/>
          <w:numId w:val="17"/>
        </w:numPr>
        <w:spacing w:before="0"/>
        <w:rPr>
          <w:rFonts w:cs="Arial"/>
          <w:color w:val="000000"/>
          <w:lang w:val="nn-NO"/>
        </w:rPr>
      </w:pPr>
      <w:r w:rsidRPr="00D60B62">
        <w:rPr>
          <w:rFonts w:cs="Arial"/>
          <w:color w:val="000000"/>
          <w:lang w:val="nn-NO"/>
        </w:rPr>
        <w:t xml:space="preserve">Skolen og lærebedrifta skal møte elevane og lærlingane med tillit, respekt og krav og gi dei utfordringar som fremjar danning og lærelyst. Alle former for diskriminering skal motarbeidast. </w:t>
      </w:r>
    </w:p>
    <w:p w:rsidR="008116B8" w:rsidRPr="00D60B62" w:rsidRDefault="008116B8" w:rsidP="008116B8">
      <w:pPr>
        <w:pStyle w:val="NormalWeb"/>
        <w:spacing w:before="0"/>
        <w:rPr>
          <w:rFonts w:cs="Arial"/>
          <w:color w:val="000000"/>
          <w:lang w:val="nn-NO"/>
        </w:rPr>
      </w:pPr>
    </w:p>
    <w:p w:rsidR="009E090A" w:rsidRPr="00AF31FA" w:rsidRDefault="009E090A" w:rsidP="008116B8">
      <w:pPr>
        <w:pStyle w:val="NormalWeb"/>
        <w:spacing w:before="0"/>
        <w:rPr>
          <w:rFonts w:cs="Arial"/>
          <w:color w:val="000000"/>
          <w:sz w:val="16"/>
          <w:szCs w:val="16"/>
          <w:lang w:val="nn-NO"/>
        </w:rPr>
      </w:pPr>
      <w:r w:rsidRPr="00AF31FA">
        <w:rPr>
          <w:rFonts w:cs="Arial"/>
          <w:color w:val="000000"/>
          <w:sz w:val="16"/>
          <w:szCs w:val="16"/>
          <w:lang w:val="nn-NO"/>
        </w:rPr>
        <w:t xml:space="preserve">Endra med lover 17 </w:t>
      </w:r>
      <w:proofErr w:type="spellStart"/>
      <w:r w:rsidRPr="00AF31FA">
        <w:rPr>
          <w:rFonts w:cs="Arial"/>
          <w:color w:val="000000"/>
          <w:sz w:val="16"/>
          <w:szCs w:val="16"/>
          <w:lang w:val="nn-NO"/>
        </w:rPr>
        <w:t>sep</w:t>
      </w:r>
      <w:proofErr w:type="spellEnd"/>
      <w:r w:rsidRPr="00AF31FA">
        <w:rPr>
          <w:rFonts w:cs="Arial"/>
          <w:color w:val="000000"/>
          <w:sz w:val="16"/>
          <w:szCs w:val="16"/>
          <w:lang w:val="nn-NO"/>
        </w:rPr>
        <w:t xml:space="preserve"> 1999 nr. 74 (i kraft 17 </w:t>
      </w:r>
      <w:proofErr w:type="spellStart"/>
      <w:r w:rsidRPr="00AF31FA">
        <w:rPr>
          <w:rFonts w:cs="Arial"/>
          <w:color w:val="000000"/>
          <w:sz w:val="16"/>
          <w:szCs w:val="16"/>
          <w:lang w:val="nn-NO"/>
        </w:rPr>
        <w:t>sep</w:t>
      </w:r>
      <w:proofErr w:type="spellEnd"/>
      <w:r w:rsidRPr="00AF31FA">
        <w:rPr>
          <w:rFonts w:cs="Arial"/>
          <w:color w:val="000000"/>
          <w:sz w:val="16"/>
          <w:szCs w:val="16"/>
          <w:lang w:val="nn-NO"/>
        </w:rPr>
        <w:t xml:space="preserve"> 1999, etter res. 17 </w:t>
      </w:r>
      <w:proofErr w:type="spellStart"/>
      <w:r w:rsidRPr="00AF31FA">
        <w:rPr>
          <w:rFonts w:cs="Arial"/>
          <w:color w:val="000000"/>
          <w:sz w:val="16"/>
          <w:szCs w:val="16"/>
          <w:lang w:val="nn-NO"/>
        </w:rPr>
        <w:t>sep</w:t>
      </w:r>
      <w:proofErr w:type="spellEnd"/>
      <w:r w:rsidRPr="00AF31FA">
        <w:rPr>
          <w:rFonts w:cs="Arial"/>
          <w:color w:val="000000"/>
          <w:sz w:val="16"/>
          <w:szCs w:val="16"/>
          <w:lang w:val="nn-NO"/>
        </w:rPr>
        <w:t xml:space="preserve"> 1999 nr. 1011), 30 juni 2000 nr. 63 (i kraft 1 aug 2000, etter res. 30 juni 2000 nr. 645), 4 juli 2003 nr. 84 (i kraft 1 </w:t>
      </w:r>
      <w:proofErr w:type="spellStart"/>
      <w:r w:rsidRPr="00AF31FA">
        <w:rPr>
          <w:rFonts w:cs="Arial"/>
          <w:color w:val="000000"/>
          <w:sz w:val="16"/>
          <w:szCs w:val="16"/>
          <w:lang w:val="nn-NO"/>
        </w:rPr>
        <w:t>okt</w:t>
      </w:r>
      <w:proofErr w:type="spellEnd"/>
      <w:r w:rsidRPr="00AF31FA">
        <w:rPr>
          <w:rFonts w:cs="Arial"/>
          <w:color w:val="000000"/>
          <w:sz w:val="16"/>
          <w:szCs w:val="16"/>
          <w:lang w:val="nn-NO"/>
        </w:rPr>
        <w:t xml:space="preserve"> 2003), 19 </w:t>
      </w:r>
      <w:proofErr w:type="spellStart"/>
      <w:r w:rsidRPr="00AF31FA">
        <w:rPr>
          <w:rFonts w:cs="Arial"/>
          <w:color w:val="000000"/>
          <w:sz w:val="16"/>
          <w:szCs w:val="16"/>
          <w:lang w:val="nn-NO"/>
        </w:rPr>
        <w:t>des</w:t>
      </w:r>
      <w:proofErr w:type="spellEnd"/>
      <w:r w:rsidRPr="00AF31FA">
        <w:rPr>
          <w:rFonts w:cs="Arial"/>
          <w:color w:val="000000"/>
          <w:sz w:val="16"/>
          <w:szCs w:val="16"/>
          <w:lang w:val="nn-NO"/>
        </w:rPr>
        <w:t xml:space="preserve"> 2008 nr. 118 (i kraft 1 jan 2009, etter res. 19 </w:t>
      </w:r>
      <w:proofErr w:type="spellStart"/>
      <w:r w:rsidRPr="00AF31FA">
        <w:rPr>
          <w:rFonts w:cs="Arial"/>
          <w:color w:val="000000"/>
          <w:sz w:val="16"/>
          <w:szCs w:val="16"/>
          <w:lang w:val="nn-NO"/>
        </w:rPr>
        <w:t>des</w:t>
      </w:r>
      <w:proofErr w:type="spellEnd"/>
      <w:r w:rsidRPr="00AF31FA">
        <w:rPr>
          <w:rFonts w:cs="Arial"/>
          <w:color w:val="000000"/>
          <w:sz w:val="16"/>
          <w:szCs w:val="16"/>
          <w:lang w:val="nn-NO"/>
        </w:rPr>
        <w:t xml:space="preserve"> 2008 nr. 1424). </w:t>
      </w:r>
    </w:p>
    <w:p w:rsidR="00695CBB" w:rsidRDefault="00695CBB" w:rsidP="0012550F">
      <w:pPr>
        <w:pStyle w:val="Overskrift2"/>
      </w:pPr>
      <w:bookmarkStart w:id="46" w:name="_Toc275175386"/>
      <w:bookmarkStart w:id="47" w:name="_Toc400955918"/>
    </w:p>
    <w:p w:rsidR="00695CBB" w:rsidRDefault="00695CBB" w:rsidP="0012550F">
      <w:pPr>
        <w:pStyle w:val="Overskrift2"/>
      </w:pPr>
    </w:p>
    <w:p w:rsidR="002845D5" w:rsidRDefault="002845D5" w:rsidP="002845D5"/>
    <w:p w:rsidR="002845D5" w:rsidRDefault="002845D5" w:rsidP="002845D5"/>
    <w:p w:rsidR="002845D5" w:rsidRDefault="002845D5" w:rsidP="002845D5"/>
    <w:p w:rsidR="002845D5" w:rsidRDefault="002845D5" w:rsidP="002845D5"/>
    <w:p w:rsidR="002845D5" w:rsidRDefault="002845D5" w:rsidP="002845D5"/>
    <w:p w:rsidR="002845D5" w:rsidRDefault="002845D5" w:rsidP="002845D5"/>
    <w:p w:rsidR="002845D5" w:rsidRDefault="002845D5" w:rsidP="002845D5"/>
    <w:p w:rsidR="002845D5" w:rsidRDefault="002845D5" w:rsidP="002845D5"/>
    <w:p w:rsidR="002845D5" w:rsidRDefault="002845D5" w:rsidP="002845D5"/>
    <w:p w:rsidR="002845D5" w:rsidRDefault="002845D5" w:rsidP="002845D5"/>
    <w:p w:rsidR="002845D5" w:rsidRDefault="002845D5" w:rsidP="002845D5"/>
    <w:p w:rsidR="002845D5" w:rsidRDefault="002845D5" w:rsidP="002845D5"/>
    <w:p w:rsidR="002845D5" w:rsidRPr="002845D5" w:rsidRDefault="002845D5" w:rsidP="002845D5"/>
    <w:p w:rsidR="00C04642" w:rsidRPr="00C04642" w:rsidRDefault="00C04642" w:rsidP="0012550F">
      <w:pPr>
        <w:pStyle w:val="Overskrift2"/>
      </w:pPr>
      <w:r w:rsidRPr="00C04642">
        <w:lastRenderedPageBreak/>
        <w:t>Verdigrunnlag og visjon for opplæringa i Vanylven kommune</w:t>
      </w:r>
      <w:bookmarkEnd w:id="46"/>
      <w:bookmarkEnd w:id="47"/>
    </w:p>
    <w:p w:rsidR="009E090A" w:rsidRDefault="002845D5" w:rsidP="00C04642">
      <w:pPr>
        <w:spacing w:line="360" w:lineRule="auto"/>
        <w:rPr>
          <w:rFonts w:cs="Arial"/>
          <w:b/>
          <w:sz w:val="36"/>
          <w:szCs w:val="36"/>
        </w:rPr>
      </w:pPr>
      <w:r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154D5829" wp14:editId="533BDBAF">
                <wp:simplePos x="0" y="0"/>
                <wp:positionH relativeFrom="margin">
                  <wp:align>left</wp:align>
                </wp:positionH>
                <wp:positionV relativeFrom="margin">
                  <wp:posOffset>321310</wp:posOffset>
                </wp:positionV>
                <wp:extent cx="3848735" cy="1543050"/>
                <wp:effectExtent l="19050" t="19050" r="37465" b="57150"/>
                <wp:wrapSquare wrapText="bothSides"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735" cy="1543050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74474" w:rsidRPr="00A75448" w:rsidRDefault="00674474" w:rsidP="00D60B62">
                            <w:pPr>
                              <w:spacing w:line="360" w:lineRule="auto"/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 w:rsidRPr="00A75448">
                              <w:rPr>
                                <w:rFonts w:cs="Arial"/>
                                <w:szCs w:val="20"/>
                              </w:rPr>
                              <w:t>I Vanylven skal barn og unge vekse opp i tryggleik og trivsel.</w:t>
                            </w:r>
                          </w:p>
                          <w:p w:rsidR="00674474" w:rsidRPr="00A75448" w:rsidRDefault="00674474" w:rsidP="00D60B62">
                            <w:pPr>
                              <w:spacing w:line="360" w:lineRule="auto"/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 w:rsidRPr="00A75448">
                              <w:rPr>
                                <w:rFonts w:cs="Arial"/>
                                <w:szCs w:val="20"/>
                              </w:rPr>
                              <w:t>Med tid og omsorg skal dei ta til seg kunnskap,</w:t>
                            </w:r>
                          </w:p>
                          <w:p w:rsidR="00674474" w:rsidRPr="00A75448" w:rsidRDefault="00674474" w:rsidP="00D60B62">
                            <w:pPr>
                              <w:spacing w:line="360" w:lineRule="auto"/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 w:rsidRPr="00A75448">
                              <w:rPr>
                                <w:rFonts w:cs="Arial"/>
                                <w:szCs w:val="20"/>
                              </w:rPr>
                              <w:t>lære om livet og verte gode medmenneske!</w:t>
                            </w:r>
                          </w:p>
                          <w:p w:rsidR="00674474" w:rsidRPr="009E090A" w:rsidRDefault="00674474" w:rsidP="00D60B62">
                            <w:pPr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4D5829" id="AutoShape 8" o:spid="_x0000_s1029" style="position:absolute;margin-left:0;margin-top:25.3pt;width:303.05pt;height:121.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" o:allowincell="f" fillcolor="#9bbb59 [3206]" strokecolor="#f2f2f2 [3041]" strokeweight="3pt">
                <v:shadow on="t" color="#4e6128 [1606]" opacity=".5" offset="1pt"/>
                <v:textbox inset="18pt,18pt,18pt,18pt">
                  <w:txbxContent>
                    <w:p w:rsidR="00674474" w:rsidRPr="00A75448" w:rsidRDefault="00674474" w:rsidP="00D60B62">
                      <w:pPr>
                        <w:spacing w:line="360" w:lineRule="auto"/>
                        <w:jc w:val="center"/>
                        <w:rPr>
                          <w:rFonts w:cs="Arial"/>
                          <w:szCs w:val="20"/>
                        </w:rPr>
                      </w:pPr>
                      <w:r w:rsidRPr="00A75448">
                        <w:rPr>
                          <w:rFonts w:cs="Arial"/>
                          <w:szCs w:val="20"/>
                        </w:rPr>
                        <w:t>I Vanylven skal barn og unge vekse opp i tryggleik og trivsel.</w:t>
                      </w:r>
                    </w:p>
                    <w:p w:rsidR="00674474" w:rsidRPr="00A75448" w:rsidRDefault="00674474" w:rsidP="00D60B62">
                      <w:pPr>
                        <w:spacing w:line="360" w:lineRule="auto"/>
                        <w:jc w:val="center"/>
                        <w:rPr>
                          <w:rFonts w:cs="Arial"/>
                          <w:szCs w:val="20"/>
                        </w:rPr>
                      </w:pPr>
                      <w:r w:rsidRPr="00A75448">
                        <w:rPr>
                          <w:rFonts w:cs="Arial"/>
                          <w:szCs w:val="20"/>
                        </w:rPr>
                        <w:t>Med tid og omsorg skal dei ta til seg kunnskap,</w:t>
                      </w:r>
                    </w:p>
                    <w:p w:rsidR="00674474" w:rsidRPr="00A75448" w:rsidRDefault="00674474" w:rsidP="00D60B62">
                      <w:pPr>
                        <w:spacing w:line="360" w:lineRule="auto"/>
                        <w:jc w:val="center"/>
                        <w:rPr>
                          <w:rFonts w:cs="Arial"/>
                          <w:szCs w:val="20"/>
                        </w:rPr>
                      </w:pPr>
                      <w:r w:rsidRPr="00A75448">
                        <w:rPr>
                          <w:rFonts w:cs="Arial"/>
                          <w:szCs w:val="20"/>
                        </w:rPr>
                        <w:t>lære om livet og verte gode medmenneske!</w:t>
                      </w:r>
                    </w:p>
                    <w:p w:rsidR="00674474" w:rsidRPr="009E090A" w:rsidRDefault="00674474" w:rsidP="00D60B62">
                      <w:pPr>
                        <w:jc w:val="center"/>
                        <w:rPr>
                          <w:color w:val="FFFFFF"/>
                          <w:sz w:val="18"/>
                          <w:szCs w:val="18"/>
                          <w:lang w:val="nb-NO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E9558D" w:rsidRDefault="00E9558D" w:rsidP="00C04642">
      <w:pPr>
        <w:spacing w:line="360" w:lineRule="auto"/>
        <w:rPr>
          <w:rFonts w:cs="Arial"/>
          <w:b/>
          <w:sz w:val="36"/>
          <w:szCs w:val="36"/>
        </w:rPr>
      </w:pPr>
    </w:p>
    <w:p w:rsidR="00E9558D" w:rsidRDefault="00E9558D" w:rsidP="00C04642">
      <w:pPr>
        <w:spacing w:line="360" w:lineRule="auto"/>
        <w:rPr>
          <w:rFonts w:cs="Arial"/>
          <w:b/>
          <w:sz w:val="36"/>
          <w:szCs w:val="36"/>
        </w:rPr>
      </w:pPr>
    </w:p>
    <w:p w:rsidR="00B07DAF" w:rsidRDefault="00B07DAF" w:rsidP="00E230F2">
      <w:pPr>
        <w:pStyle w:val="Overskrift1"/>
      </w:pPr>
      <w:bookmarkStart w:id="48" w:name="_Toc275175387"/>
      <w:bookmarkStart w:id="49" w:name="_Toc400955919"/>
    </w:p>
    <w:p w:rsidR="00D60B62" w:rsidRPr="00D60B62" w:rsidRDefault="00D60B62" w:rsidP="00D60B62"/>
    <w:p w:rsidR="002845D5" w:rsidRDefault="002845D5" w:rsidP="00E230F2">
      <w:pPr>
        <w:pStyle w:val="Overskrift2"/>
        <w:rPr>
          <w:sz w:val="28"/>
          <w:szCs w:val="28"/>
        </w:rPr>
      </w:pPr>
      <w:bookmarkStart w:id="50" w:name="_Toc275175388"/>
      <w:bookmarkStart w:id="51" w:name="_Toc400955920"/>
      <w:bookmarkEnd w:id="48"/>
      <w:bookmarkEnd w:id="49"/>
    </w:p>
    <w:p w:rsidR="00C04642" w:rsidRPr="00AF3FE0" w:rsidRDefault="00C04642" w:rsidP="00E230F2">
      <w:pPr>
        <w:pStyle w:val="Overskrift2"/>
        <w:rPr>
          <w:sz w:val="28"/>
          <w:szCs w:val="28"/>
        </w:rPr>
      </w:pPr>
      <w:r w:rsidRPr="00AF3FE0">
        <w:rPr>
          <w:sz w:val="28"/>
          <w:szCs w:val="28"/>
        </w:rPr>
        <w:t xml:space="preserve">Overordna mål for </w:t>
      </w:r>
      <w:r w:rsidR="002E525B" w:rsidRPr="00AF3FE0">
        <w:rPr>
          <w:sz w:val="28"/>
          <w:szCs w:val="28"/>
        </w:rPr>
        <w:t>Åheim</w:t>
      </w:r>
      <w:r w:rsidRPr="00AF3FE0">
        <w:rPr>
          <w:sz w:val="28"/>
          <w:szCs w:val="28"/>
        </w:rPr>
        <w:t xml:space="preserve"> skule</w:t>
      </w:r>
      <w:bookmarkEnd w:id="50"/>
      <w:bookmarkEnd w:id="51"/>
    </w:p>
    <w:p w:rsidR="00B51B6B" w:rsidRPr="00AF3FE0" w:rsidRDefault="00B51B6B" w:rsidP="002F2660">
      <w:pPr>
        <w:spacing w:line="360" w:lineRule="auto"/>
      </w:pPr>
      <w:r w:rsidRPr="00AF3FE0">
        <w:t xml:space="preserve">Vi ynskjer ein skule der borna kjenner seg trygge på medelevar og vaksne, slik at dei kan bruke kreftene sine på å lære og utvikle seg vidare. Elevar og vaksne skal ha ein god arbeidsplass, prega av samarbeid og fellesskapskultur. Det må vere rom for at vi alle er ulike, og </w:t>
      </w:r>
      <w:proofErr w:type="spellStart"/>
      <w:r w:rsidRPr="00AF3FE0">
        <w:t>takhøgde</w:t>
      </w:r>
      <w:proofErr w:type="spellEnd"/>
      <w:r w:rsidRPr="00AF3FE0">
        <w:t xml:space="preserve"> for å utvikle særtrekk og eigenskapar. </w:t>
      </w:r>
    </w:p>
    <w:p w:rsidR="00B51B6B" w:rsidRPr="00AF3FE0" w:rsidRDefault="00B51B6B" w:rsidP="002F2660">
      <w:pPr>
        <w:spacing w:line="360" w:lineRule="auto"/>
      </w:pPr>
      <w:r w:rsidRPr="00AF3FE0">
        <w:t xml:space="preserve">Det er viktig at foreldra ser på skulen som ein naturleg samarbeidspartnar, og at dei er trygge på at borna trivest medan dei lærer og utviklar seg i positiv lei. </w:t>
      </w:r>
    </w:p>
    <w:p w:rsidR="00B51B6B" w:rsidRPr="00AF3FE0" w:rsidRDefault="00B51B6B" w:rsidP="002F2660">
      <w:pPr>
        <w:spacing w:line="360" w:lineRule="auto"/>
      </w:pPr>
      <w:r w:rsidRPr="00AF3FE0">
        <w:t>Bygda og nærmil</w:t>
      </w:r>
      <w:r w:rsidR="00A51461" w:rsidRPr="00AF3FE0">
        <w:t xml:space="preserve">jøet er ein naturleg del av </w:t>
      </w:r>
      <w:r w:rsidRPr="00AF3FE0">
        <w:t>skulemiljø</w:t>
      </w:r>
      <w:r w:rsidR="00A51461" w:rsidRPr="00AF3FE0">
        <w:t>et vårt</w:t>
      </w:r>
      <w:r w:rsidRPr="00AF3FE0">
        <w:t>, og det er viktig at skulen blir sett på som ein medspelar for lag og organisasjonar i området.</w:t>
      </w:r>
    </w:p>
    <w:p w:rsidR="00A94DA8" w:rsidRPr="00AF3FE0" w:rsidRDefault="00A94DA8" w:rsidP="00E230F2">
      <w:pPr>
        <w:pStyle w:val="Overskrift2"/>
        <w:rPr>
          <w:sz w:val="28"/>
          <w:szCs w:val="28"/>
        </w:rPr>
      </w:pPr>
      <w:bookmarkStart w:id="52" w:name="_Toc275175389"/>
    </w:p>
    <w:p w:rsidR="00C04642" w:rsidRPr="00AF3FE0" w:rsidRDefault="00C04642" w:rsidP="00E230F2">
      <w:pPr>
        <w:pStyle w:val="Overskrift2"/>
        <w:rPr>
          <w:sz w:val="28"/>
          <w:szCs w:val="28"/>
        </w:rPr>
      </w:pPr>
      <w:bookmarkStart w:id="53" w:name="_Toc400955921"/>
      <w:r w:rsidRPr="00AF3FE0">
        <w:rPr>
          <w:sz w:val="28"/>
          <w:szCs w:val="28"/>
        </w:rPr>
        <w:t xml:space="preserve">Verdigrunnlag for undervisninga ved </w:t>
      </w:r>
      <w:r w:rsidR="002E525B" w:rsidRPr="00AF3FE0">
        <w:rPr>
          <w:sz w:val="28"/>
          <w:szCs w:val="28"/>
        </w:rPr>
        <w:t>Åheim</w:t>
      </w:r>
      <w:r w:rsidRPr="00AF3FE0">
        <w:rPr>
          <w:sz w:val="28"/>
          <w:szCs w:val="28"/>
        </w:rPr>
        <w:t xml:space="preserve"> skule</w:t>
      </w:r>
      <w:bookmarkEnd w:id="52"/>
      <w:bookmarkEnd w:id="53"/>
    </w:p>
    <w:p w:rsidR="00695CBB" w:rsidRDefault="002845D5" w:rsidP="00073BBF">
      <w:pPr>
        <w:tabs>
          <w:tab w:val="num" w:pos="720"/>
        </w:tabs>
        <w:spacing w:line="360" w:lineRule="auto"/>
        <w:rPr>
          <w:rFonts w:cs="Arial"/>
          <w:szCs w:val="20"/>
        </w:rPr>
      </w:pPr>
      <w:r>
        <w:rPr>
          <w:noProof/>
          <w:lang w:eastAsia="nn-NO"/>
        </w:rPr>
        <mc:AlternateContent>
          <mc:Choice Requires="wps">
            <w:drawing>
              <wp:anchor distT="91440" distB="91440" distL="114300" distR="114300" simplePos="0" relativeHeight="251658240" behindDoc="0" locked="0" layoutInCell="0" allowOverlap="1" wp14:anchorId="5486B73B" wp14:editId="4F302647">
                <wp:simplePos x="0" y="0"/>
                <wp:positionH relativeFrom="margin">
                  <wp:align>left</wp:align>
                </wp:positionH>
                <wp:positionV relativeFrom="page">
                  <wp:posOffset>6384925</wp:posOffset>
                </wp:positionV>
                <wp:extent cx="1692910" cy="1015365"/>
                <wp:effectExtent l="95250" t="95250" r="21590" b="13335"/>
                <wp:wrapSquare wrapText="bothSides"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692910" cy="101536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74474" w:rsidRDefault="00674474" w:rsidP="009B14F1">
                            <w:r w:rsidRPr="009B14F1">
                              <w:t>R</w:t>
                            </w:r>
                            <w:r w:rsidRPr="009B14F1">
                              <w:rPr>
                                <w:vertAlign w:val="subscript"/>
                              </w:rPr>
                              <w:t>ESPEKT</w:t>
                            </w:r>
                            <w:r w:rsidRPr="009B14F1">
                              <w:t xml:space="preserve"> </w:t>
                            </w:r>
                          </w:p>
                          <w:p w:rsidR="00674474" w:rsidRDefault="00674474" w:rsidP="009B14F1">
                            <w:r>
                              <w:t xml:space="preserve">  </w:t>
                            </w:r>
                            <w:r w:rsidRPr="009B14F1">
                              <w:t>O</w:t>
                            </w:r>
                            <w:r w:rsidRPr="009B14F1">
                              <w:rPr>
                                <w:vertAlign w:val="subscript"/>
                              </w:rPr>
                              <w:t>PENHEIT</w:t>
                            </w:r>
                            <w:r w:rsidRPr="009B14F1">
                              <w:t xml:space="preserve"> </w:t>
                            </w:r>
                          </w:p>
                          <w:p w:rsidR="00674474" w:rsidRPr="009B14F1" w:rsidRDefault="00674474" w:rsidP="009B14F1">
                            <w:r>
                              <w:t xml:space="preserve">    </w:t>
                            </w:r>
                            <w:r w:rsidRPr="009B14F1">
                              <w:t>S</w:t>
                            </w:r>
                            <w:r w:rsidRPr="009B14F1">
                              <w:rPr>
                                <w:vertAlign w:val="subscript"/>
                              </w:rPr>
                              <w:t>AMHANDLING</w:t>
                            </w:r>
                          </w:p>
                          <w:p w:rsidR="00674474" w:rsidRPr="009B14F1" w:rsidRDefault="00674474">
                            <w:pPr>
                              <w:jc w:val="both"/>
                              <w:rPr>
                                <w:color w:val="D3DFEE"/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457200" tIns="228600" rIns="22860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6B73B" id="Rectangle 16" o:spid="_x0000_s1030" style="position:absolute;margin-left:0;margin-top:502.75pt;width:133.3pt;height:79.95pt;flip:x;z-index:251658240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" o:allowincell="f" fillcolor="#9bbb59" strokecolor="#f2f2f2" strokeweight="3pt">
                <v:shadow on="t" color="#4e6128" opacity=".5" offset="-6pt,-6pt"/>
                <v:textbox style="mso-fit-shape-to-text:t" inset="36pt,18pt,18pt,7.2pt">
                  <w:txbxContent>
                    <w:p w:rsidR="00674474" w:rsidRDefault="00674474" w:rsidP="009B14F1">
                      <w:r w:rsidRPr="009B14F1">
                        <w:t>R</w:t>
                      </w:r>
                      <w:r w:rsidRPr="009B14F1">
                        <w:rPr>
                          <w:vertAlign w:val="subscript"/>
                        </w:rPr>
                        <w:t>ESPEKT</w:t>
                      </w:r>
                      <w:r w:rsidRPr="009B14F1">
                        <w:t xml:space="preserve"> </w:t>
                      </w:r>
                    </w:p>
                    <w:p w:rsidR="00674474" w:rsidRDefault="00674474" w:rsidP="009B14F1">
                      <w:r>
                        <w:t xml:space="preserve">  </w:t>
                      </w:r>
                      <w:r w:rsidRPr="009B14F1">
                        <w:t>O</w:t>
                      </w:r>
                      <w:r w:rsidRPr="009B14F1">
                        <w:rPr>
                          <w:vertAlign w:val="subscript"/>
                        </w:rPr>
                        <w:t>PENHEIT</w:t>
                      </w:r>
                      <w:r w:rsidRPr="009B14F1">
                        <w:t xml:space="preserve"> </w:t>
                      </w:r>
                    </w:p>
                    <w:p w:rsidR="00674474" w:rsidRPr="009B14F1" w:rsidRDefault="00674474" w:rsidP="009B14F1">
                      <w:r>
                        <w:t xml:space="preserve">    </w:t>
                      </w:r>
                      <w:r w:rsidRPr="009B14F1">
                        <w:t>S</w:t>
                      </w:r>
                      <w:r w:rsidRPr="009B14F1">
                        <w:rPr>
                          <w:vertAlign w:val="subscript"/>
                        </w:rPr>
                        <w:t>AMHANDLING</w:t>
                      </w:r>
                    </w:p>
                    <w:p w:rsidR="00674474" w:rsidRPr="009B14F1" w:rsidRDefault="00674474">
                      <w:pPr>
                        <w:jc w:val="both"/>
                        <w:rPr>
                          <w:color w:val="D3DFEE"/>
                          <w:sz w:val="18"/>
                          <w:szCs w:val="18"/>
                          <w:lang w:val="nb-NO"/>
                        </w:rPr>
                      </w:pP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="00552BD0" w:rsidRPr="00AF3FE0">
        <w:rPr>
          <w:rFonts w:cs="Arial"/>
          <w:szCs w:val="20"/>
        </w:rPr>
        <w:t>Kollegiet har jobba saman for å bli einige om kva verdiar vi legg i botnen av arbeid</w:t>
      </w:r>
      <w:r w:rsidR="00A51461" w:rsidRPr="00AF3FE0">
        <w:rPr>
          <w:rFonts w:cs="Arial"/>
          <w:szCs w:val="20"/>
        </w:rPr>
        <w:t>et vårt</w:t>
      </w:r>
      <w:r w:rsidR="00552BD0" w:rsidRPr="00AF3FE0">
        <w:rPr>
          <w:rFonts w:cs="Arial"/>
          <w:szCs w:val="20"/>
        </w:rPr>
        <w:t xml:space="preserve">. Gjennom felles verdiar byggjer vi ein felles identitet, og vi vert flinkare til å jobbe saman for å nå felles mål. Ved å ha felles verdigrunnlag utfører vi arbeidet på ein effektiv og meir einsarta måte, </w:t>
      </w:r>
      <w:r w:rsidR="001E7AB3" w:rsidRPr="00AF3FE0">
        <w:rPr>
          <w:rFonts w:cs="Arial"/>
          <w:szCs w:val="20"/>
        </w:rPr>
        <w:t xml:space="preserve">og det er lettare å </w:t>
      </w:r>
      <w:r w:rsidR="001F3E7D" w:rsidRPr="00AF3FE0">
        <w:rPr>
          <w:rFonts w:cs="Arial"/>
          <w:szCs w:val="20"/>
        </w:rPr>
        <w:t xml:space="preserve">sjå føre oss </w:t>
      </w:r>
      <w:r w:rsidR="001E7AB3" w:rsidRPr="00AF3FE0">
        <w:rPr>
          <w:rFonts w:cs="Arial"/>
          <w:szCs w:val="20"/>
        </w:rPr>
        <w:t>kva grep vi må gjere for å kome dit vi vil.</w:t>
      </w:r>
    </w:p>
    <w:p w:rsidR="00552BD0" w:rsidRPr="00AF3FE0" w:rsidRDefault="0096542D" w:rsidP="00552BD0">
      <w:pPr>
        <w:spacing w:line="360" w:lineRule="auto"/>
        <w:rPr>
          <w:rFonts w:cs="Arial"/>
          <w:szCs w:val="20"/>
        </w:rPr>
      </w:pPr>
      <w:r w:rsidRPr="00AF3FE0">
        <w:rPr>
          <w:rFonts w:cs="Arial"/>
          <w:szCs w:val="20"/>
        </w:rPr>
        <w:t xml:space="preserve">Det er viktig </w:t>
      </w:r>
      <w:r w:rsidR="00AA20E7" w:rsidRPr="00AF3FE0">
        <w:rPr>
          <w:rFonts w:cs="Arial"/>
          <w:szCs w:val="20"/>
        </w:rPr>
        <w:t>for</w:t>
      </w:r>
      <w:r w:rsidRPr="00AF3FE0">
        <w:rPr>
          <w:rFonts w:cs="Arial"/>
          <w:szCs w:val="20"/>
        </w:rPr>
        <w:t xml:space="preserve"> oss med</w:t>
      </w:r>
      <w:r w:rsidR="00552BD0" w:rsidRPr="00AF3FE0">
        <w:rPr>
          <w:rFonts w:cs="Arial"/>
          <w:szCs w:val="20"/>
        </w:rPr>
        <w:t>:</w:t>
      </w:r>
    </w:p>
    <w:p w:rsidR="00552BD0" w:rsidRPr="00AF3FE0" w:rsidRDefault="00552BD0" w:rsidP="002F2660">
      <w:pPr>
        <w:numPr>
          <w:ilvl w:val="0"/>
          <w:numId w:val="8"/>
        </w:numPr>
        <w:rPr>
          <w:rFonts w:cs="Arial"/>
          <w:szCs w:val="20"/>
        </w:rPr>
      </w:pPr>
      <w:r w:rsidRPr="00AF3FE0">
        <w:rPr>
          <w:rFonts w:cs="Arial"/>
          <w:szCs w:val="20"/>
        </w:rPr>
        <w:t xml:space="preserve">Gode relasjonar </w:t>
      </w:r>
      <w:r w:rsidR="001E7AB3" w:rsidRPr="00AF3FE0">
        <w:rPr>
          <w:rFonts w:cs="Arial"/>
          <w:szCs w:val="20"/>
        </w:rPr>
        <w:t xml:space="preserve"> - mellom elevane, mellom elevane og dei vaksne og i heim-skule samarbeid</w:t>
      </w:r>
    </w:p>
    <w:p w:rsidR="00552BD0" w:rsidRPr="00AF3FE0" w:rsidRDefault="00972ED6" w:rsidP="002F2660">
      <w:pPr>
        <w:numPr>
          <w:ilvl w:val="0"/>
          <w:numId w:val="8"/>
        </w:numPr>
        <w:rPr>
          <w:rFonts w:cs="Arial"/>
          <w:szCs w:val="20"/>
        </w:rPr>
      </w:pPr>
      <w:r w:rsidRPr="00AF3FE0">
        <w:rPr>
          <w:rFonts w:cs="Arial"/>
          <w:szCs w:val="20"/>
        </w:rPr>
        <w:t>Anti-mobbearbeid</w:t>
      </w:r>
      <w:r w:rsidR="00552BD0" w:rsidRPr="00AF3FE0">
        <w:rPr>
          <w:rFonts w:cs="Arial"/>
          <w:szCs w:val="20"/>
        </w:rPr>
        <w:t xml:space="preserve"> – skulereglar – felles</w:t>
      </w:r>
      <w:r w:rsidR="001E7AB3" w:rsidRPr="00AF3FE0">
        <w:rPr>
          <w:rFonts w:cs="Arial"/>
          <w:szCs w:val="20"/>
        </w:rPr>
        <w:t xml:space="preserve"> måte å handtere regelbrot</w:t>
      </w:r>
      <w:r w:rsidR="00552BD0" w:rsidRPr="00AF3FE0">
        <w:rPr>
          <w:rFonts w:cs="Arial"/>
          <w:szCs w:val="20"/>
        </w:rPr>
        <w:t xml:space="preserve"> </w:t>
      </w:r>
    </w:p>
    <w:p w:rsidR="00552BD0" w:rsidRPr="00AF3FE0" w:rsidRDefault="00552BD0" w:rsidP="002F2660">
      <w:pPr>
        <w:numPr>
          <w:ilvl w:val="0"/>
          <w:numId w:val="8"/>
        </w:numPr>
        <w:rPr>
          <w:rFonts w:cs="Arial"/>
          <w:szCs w:val="20"/>
        </w:rPr>
      </w:pPr>
      <w:r w:rsidRPr="00AF3FE0">
        <w:rPr>
          <w:rFonts w:cs="Arial"/>
          <w:szCs w:val="20"/>
        </w:rPr>
        <w:t>ROS  4:1 – fokus på det positive</w:t>
      </w:r>
    </w:p>
    <w:p w:rsidR="00552BD0" w:rsidRPr="00AF3FE0" w:rsidRDefault="00552BD0" w:rsidP="002F2660">
      <w:pPr>
        <w:numPr>
          <w:ilvl w:val="0"/>
          <w:numId w:val="8"/>
        </w:numPr>
        <w:rPr>
          <w:rFonts w:cs="Arial"/>
          <w:szCs w:val="20"/>
        </w:rPr>
      </w:pPr>
      <w:r w:rsidRPr="00AF3FE0">
        <w:rPr>
          <w:rFonts w:cs="Arial"/>
          <w:szCs w:val="20"/>
        </w:rPr>
        <w:t>Bli sett – kvar dag - augekontakt</w:t>
      </w:r>
    </w:p>
    <w:p w:rsidR="00552BD0" w:rsidRPr="00AF3FE0" w:rsidRDefault="00552BD0" w:rsidP="002F2660">
      <w:pPr>
        <w:numPr>
          <w:ilvl w:val="0"/>
          <w:numId w:val="8"/>
        </w:numPr>
        <w:rPr>
          <w:rFonts w:cs="Arial"/>
          <w:szCs w:val="20"/>
        </w:rPr>
      </w:pPr>
      <w:r w:rsidRPr="00AF3FE0">
        <w:rPr>
          <w:rFonts w:cs="Arial"/>
          <w:szCs w:val="20"/>
        </w:rPr>
        <w:t>Smil</w:t>
      </w:r>
    </w:p>
    <w:p w:rsidR="00552BD0" w:rsidRPr="00AF3FE0" w:rsidRDefault="00552BD0" w:rsidP="002F2660">
      <w:pPr>
        <w:numPr>
          <w:ilvl w:val="0"/>
          <w:numId w:val="8"/>
        </w:numPr>
        <w:rPr>
          <w:rFonts w:cs="Arial"/>
          <w:szCs w:val="20"/>
        </w:rPr>
      </w:pPr>
      <w:r w:rsidRPr="00AF3FE0">
        <w:rPr>
          <w:rFonts w:cs="Arial"/>
          <w:szCs w:val="20"/>
        </w:rPr>
        <w:t>Rettferd</w:t>
      </w:r>
      <w:r w:rsidR="0096542D" w:rsidRPr="00AF3FE0">
        <w:rPr>
          <w:rFonts w:cs="Arial"/>
          <w:szCs w:val="20"/>
        </w:rPr>
        <w:t>, som</w:t>
      </w:r>
      <w:r w:rsidRPr="00AF3FE0">
        <w:rPr>
          <w:rFonts w:cs="Arial"/>
          <w:szCs w:val="20"/>
        </w:rPr>
        <w:t xml:space="preserve"> ikkje</w:t>
      </w:r>
      <w:r w:rsidR="0096542D" w:rsidRPr="00AF3FE0">
        <w:rPr>
          <w:rFonts w:cs="Arial"/>
          <w:szCs w:val="20"/>
        </w:rPr>
        <w:t xml:space="preserve"> er det</w:t>
      </w:r>
      <w:r w:rsidRPr="00AF3FE0">
        <w:rPr>
          <w:rFonts w:cs="Arial"/>
          <w:szCs w:val="20"/>
        </w:rPr>
        <w:t xml:space="preserve"> same som likt for alle </w:t>
      </w:r>
    </w:p>
    <w:p w:rsidR="00552BD0" w:rsidRPr="00AF3FE0" w:rsidRDefault="00552BD0" w:rsidP="00552BD0">
      <w:pPr>
        <w:spacing w:line="360" w:lineRule="auto"/>
        <w:rPr>
          <w:rFonts w:cs="Arial"/>
          <w:szCs w:val="20"/>
        </w:rPr>
      </w:pPr>
    </w:p>
    <w:p w:rsidR="0012550F" w:rsidRPr="0012550F" w:rsidRDefault="002845D5" w:rsidP="0012550F">
      <w:pPr>
        <w:pStyle w:val="Overskrift2"/>
        <w:rPr>
          <w:sz w:val="28"/>
          <w:szCs w:val="28"/>
        </w:rPr>
      </w:pPr>
      <w:bookmarkStart w:id="54" w:name="_Toc275175390"/>
      <w:bookmarkStart w:id="55" w:name="_Toc400955922"/>
      <w:r>
        <w:rPr>
          <w:b w:val="0"/>
          <w:noProof/>
          <w:lang w:eastAsia="nn-NO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8286A40" wp14:editId="1180CDA1">
                <wp:simplePos x="0" y="0"/>
                <wp:positionH relativeFrom="margin">
                  <wp:align>left</wp:align>
                </wp:positionH>
                <wp:positionV relativeFrom="page">
                  <wp:posOffset>-242570</wp:posOffset>
                </wp:positionV>
                <wp:extent cx="686435" cy="3605530"/>
                <wp:effectExtent l="26353" t="11747" r="44767" b="63818"/>
                <wp:wrapSquare wrapText="bothSides"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86435" cy="360553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74474" w:rsidRPr="00C355C1" w:rsidRDefault="00674474">
                            <w:pPr>
                              <w:spacing w:line="288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color w:val="D3DFEE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355C1">
                              <w:rPr>
                                <w:rFonts w:ascii="Cambria" w:hAnsi="Cambria"/>
                                <w:i/>
                                <w:iCs/>
                                <w:sz w:val="28"/>
                                <w:szCs w:val="28"/>
                                <w:lang w:val="nb-NO"/>
                              </w:rPr>
                              <w:t>Eleven i sentrum – for trivsel og læring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86A4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19" o:spid="_x0000_s1031" type="#_x0000_t186" style="position:absolute;margin-left:0;margin-top:-19.1pt;width:54.05pt;height:283.9pt;rotation:90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" o:allowincell="f" filled="t" fillcolor="#9bbb59" strokecolor="#f2f2f2" strokeweight="3pt">
                <v:shadow on="t" color="#4e6128" opacity=".5" offset="1pt"/>
                <v:textbox>
                  <w:txbxContent>
                    <w:p w:rsidR="00674474" w:rsidRPr="00C355C1" w:rsidRDefault="00674474">
                      <w:pPr>
                        <w:spacing w:line="288" w:lineRule="auto"/>
                        <w:jc w:val="center"/>
                        <w:rPr>
                          <w:rFonts w:ascii="Cambria" w:hAnsi="Cambria"/>
                          <w:i/>
                          <w:iCs/>
                          <w:color w:val="D3DFEE"/>
                          <w:sz w:val="28"/>
                          <w:szCs w:val="28"/>
                          <w:lang w:val="nb-NO"/>
                        </w:rPr>
                      </w:pPr>
                      <w:r w:rsidRPr="00C355C1">
                        <w:rPr>
                          <w:rFonts w:ascii="Cambria" w:hAnsi="Cambria"/>
                          <w:i/>
                          <w:iCs/>
                          <w:sz w:val="28"/>
                          <w:szCs w:val="28"/>
                          <w:lang w:val="nb-NO"/>
                        </w:rPr>
                        <w:t>Eleven i sentrum – for trivsel og læring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15FB2" w:rsidRPr="00AF3FE0">
        <w:rPr>
          <w:sz w:val="28"/>
          <w:szCs w:val="28"/>
        </w:rPr>
        <w:t>Visjon Åheim skule</w:t>
      </w:r>
      <w:bookmarkEnd w:id="54"/>
      <w:bookmarkEnd w:id="55"/>
    </w:p>
    <w:p w:rsidR="00E15FB2" w:rsidRPr="00AF3FE0" w:rsidRDefault="000E63C9" w:rsidP="00993F2C">
      <w:pPr>
        <w:spacing w:line="276" w:lineRule="auto"/>
        <w:rPr>
          <w:rFonts w:cs="Arial"/>
          <w:szCs w:val="20"/>
        </w:rPr>
      </w:pPr>
      <w:r w:rsidRPr="00AF3FE0">
        <w:rPr>
          <w:rFonts w:cs="Arial"/>
          <w:szCs w:val="20"/>
        </w:rPr>
        <w:t>Hausten 2010 hadde</w:t>
      </w:r>
      <w:r w:rsidR="00E15FB2" w:rsidRPr="00AF3FE0">
        <w:rPr>
          <w:rFonts w:cs="Arial"/>
          <w:szCs w:val="20"/>
        </w:rPr>
        <w:t xml:space="preserve"> kollegiet ein prosess i høve arbeidet med å lage ein visjon for skule</w:t>
      </w:r>
      <w:r w:rsidRPr="00AF3FE0">
        <w:rPr>
          <w:rFonts w:cs="Arial"/>
          <w:szCs w:val="20"/>
        </w:rPr>
        <w:t>n vår</w:t>
      </w:r>
      <w:r w:rsidR="00E15FB2" w:rsidRPr="00AF3FE0">
        <w:rPr>
          <w:rFonts w:cs="Arial"/>
          <w:szCs w:val="20"/>
        </w:rPr>
        <w:t xml:space="preserve">. Vi arbeidde først med å få verdigrunnlaget vårt på plass, for å ha ein grunnmur å byggje visjonen på. </w:t>
      </w:r>
    </w:p>
    <w:p w:rsidR="0012550F" w:rsidRPr="00073BBF" w:rsidRDefault="00A51461" w:rsidP="00073BBF">
      <w:pPr>
        <w:spacing w:line="276" w:lineRule="auto"/>
        <w:rPr>
          <w:rFonts w:cs="Arial"/>
          <w:szCs w:val="20"/>
        </w:rPr>
      </w:pPr>
      <w:r w:rsidRPr="00AF3FE0">
        <w:rPr>
          <w:rFonts w:cs="Arial"/>
          <w:szCs w:val="20"/>
        </w:rPr>
        <w:t>V</w:t>
      </w:r>
      <w:r w:rsidR="00E15FB2" w:rsidRPr="00AF3FE0">
        <w:rPr>
          <w:rFonts w:cs="Arial"/>
          <w:szCs w:val="20"/>
        </w:rPr>
        <w:t>isjon</w:t>
      </w:r>
      <w:r w:rsidRPr="00AF3FE0">
        <w:rPr>
          <w:rFonts w:cs="Arial"/>
          <w:szCs w:val="20"/>
        </w:rPr>
        <w:t>en vår</w:t>
      </w:r>
      <w:r w:rsidR="00E15FB2" w:rsidRPr="00AF3FE0">
        <w:rPr>
          <w:rFonts w:cs="Arial"/>
          <w:szCs w:val="20"/>
        </w:rPr>
        <w:t xml:space="preserve"> skal vere ei drivkraft til å gjennomføre det vi set oss føre, og den </w:t>
      </w:r>
      <w:r w:rsidRPr="00AF3FE0">
        <w:rPr>
          <w:rFonts w:cs="Arial"/>
          <w:szCs w:val="20"/>
        </w:rPr>
        <w:t>skal vere kvar einskild</w:t>
      </w:r>
      <w:r w:rsidR="002F2660" w:rsidRPr="00AF3FE0">
        <w:rPr>
          <w:rFonts w:cs="Arial"/>
          <w:szCs w:val="20"/>
        </w:rPr>
        <w:t xml:space="preserve"> tilsett sin daglege rettesnor.</w:t>
      </w:r>
      <w:r w:rsidR="001F3E7D" w:rsidRPr="00AF3FE0">
        <w:rPr>
          <w:rFonts w:cs="Arial"/>
          <w:szCs w:val="20"/>
        </w:rPr>
        <w:t xml:space="preserve"> Vi er nøgde med valet vi gjorde i 2010, og ser stadig at dette høver</w:t>
      </w:r>
      <w:r w:rsidR="00BD3C89" w:rsidRPr="00AF3FE0">
        <w:rPr>
          <w:rFonts w:cs="Arial"/>
          <w:szCs w:val="20"/>
        </w:rPr>
        <w:t xml:space="preserve"> godt for </w:t>
      </w:r>
      <w:r w:rsidR="002616B9" w:rsidRPr="00AF3FE0">
        <w:rPr>
          <w:rFonts w:cs="Arial"/>
          <w:szCs w:val="20"/>
        </w:rPr>
        <w:t>korleis vi ynskjer å drive skule</w:t>
      </w:r>
      <w:r w:rsidRPr="00AF3FE0">
        <w:rPr>
          <w:rFonts w:cs="Arial"/>
          <w:szCs w:val="20"/>
        </w:rPr>
        <w:t>n vår</w:t>
      </w:r>
      <w:r w:rsidR="002616B9" w:rsidRPr="00AF3FE0">
        <w:rPr>
          <w:rFonts w:cs="Arial"/>
          <w:szCs w:val="20"/>
        </w:rPr>
        <w:t>.</w:t>
      </w:r>
      <w:bookmarkStart w:id="56" w:name="_Toc275175391"/>
      <w:bookmarkStart w:id="57" w:name="_Toc400955923"/>
    </w:p>
    <w:p w:rsidR="00AF3FE0" w:rsidRPr="00C04642" w:rsidRDefault="00AF3FE0" w:rsidP="00AF3FE0">
      <w:pPr>
        <w:pStyle w:val="Overskrift1"/>
      </w:pPr>
      <w:r w:rsidRPr="00C04642">
        <w:t>Pedagogisk</w:t>
      </w:r>
      <w:r>
        <w:t xml:space="preserve"> </w:t>
      </w:r>
      <w:r w:rsidRPr="00C04642">
        <w:t xml:space="preserve">plattform for </w:t>
      </w:r>
      <w:r>
        <w:t>Åheim skule</w:t>
      </w:r>
    </w:p>
    <w:p w:rsidR="00AF3FE0" w:rsidRPr="00856A73" w:rsidRDefault="00AF3FE0" w:rsidP="00AF3FE0">
      <w:pPr>
        <w:shd w:val="clear" w:color="auto" w:fill="FAFAFA"/>
        <w:spacing w:line="276" w:lineRule="auto"/>
        <w:rPr>
          <w:rFonts w:cs="Arial"/>
          <w:color w:val="000000"/>
        </w:rPr>
      </w:pPr>
      <w:r w:rsidRPr="00856A73">
        <w:rPr>
          <w:rFonts w:cs="Arial"/>
          <w:color w:val="000000"/>
        </w:rPr>
        <w:t xml:space="preserve">Vi skal ved Åheim skule arbeide etter verdiane </w:t>
      </w:r>
      <w:r w:rsidRPr="00F26F35">
        <w:rPr>
          <w:rFonts w:cs="Arial"/>
          <w:b/>
          <w:color w:val="000000"/>
        </w:rPr>
        <w:t>r</w:t>
      </w:r>
      <w:r w:rsidRPr="00856A73">
        <w:rPr>
          <w:rFonts w:cs="Arial"/>
          <w:color w:val="000000"/>
        </w:rPr>
        <w:t xml:space="preserve">espekt, </w:t>
      </w:r>
      <w:r w:rsidRPr="00F26F35">
        <w:rPr>
          <w:rFonts w:cs="Arial"/>
          <w:b/>
          <w:color w:val="000000"/>
        </w:rPr>
        <w:t>o</w:t>
      </w:r>
      <w:r w:rsidRPr="00856A73">
        <w:rPr>
          <w:rFonts w:cs="Arial"/>
          <w:color w:val="000000"/>
        </w:rPr>
        <w:t xml:space="preserve">penheit og </w:t>
      </w:r>
      <w:r w:rsidRPr="00F26F35">
        <w:rPr>
          <w:rFonts w:cs="Arial"/>
          <w:b/>
          <w:color w:val="000000"/>
        </w:rPr>
        <w:t>s</w:t>
      </w:r>
      <w:r w:rsidRPr="00856A73">
        <w:rPr>
          <w:rFonts w:cs="Arial"/>
          <w:color w:val="000000"/>
        </w:rPr>
        <w:t xml:space="preserve">amhandling. Skulen skal vere ein god stad å vere og ein god stad å lære. </w:t>
      </w:r>
    </w:p>
    <w:p w:rsidR="00AF3FE0" w:rsidRDefault="00AF3FE0" w:rsidP="00AF3FE0">
      <w:pPr>
        <w:shd w:val="clear" w:color="auto" w:fill="FAFAFA"/>
        <w:spacing w:line="276" w:lineRule="auto"/>
        <w:ind w:right="60"/>
        <w:rPr>
          <w:rFonts w:cs="Arial"/>
          <w:color w:val="000000"/>
          <w:lang w:val="nb-NO"/>
        </w:rPr>
      </w:pPr>
      <w:r w:rsidRPr="002F2660">
        <w:rPr>
          <w:rFonts w:cs="Arial"/>
          <w:color w:val="000000"/>
          <w:lang w:val="nb-NO"/>
        </w:rPr>
        <w:t xml:space="preserve">Vi vil </w:t>
      </w:r>
      <w:proofErr w:type="spellStart"/>
      <w:r w:rsidRPr="002F2660">
        <w:rPr>
          <w:rFonts w:cs="Arial"/>
          <w:color w:val="000000"/>
          <w:lang w:val="nb-NO"/>
        </w:rPr>
        <w:t>leggje</w:t>
      </w:r>
      <w:proofErr w:type="spellEnd"/>
      <w:r w:rsidRPr="002F2660">
        <w:rPr>
          <w:rFonts w:cs="Arial"/>
          <w:color w:val="000000"/>
          <w:lang w:val="nb-NO"/>
        </w:rPr>
        <w:t xml:space="preserve"> til rette for læring ved å ha:</w:t>
      </w:r>
    </w:p>
    <w:p w:rsidR="00AF3FE0" w:rsidRPr="00FE518E" w:rsidRDefault="00AF3FE0" w:rsidP="00AF3FE0">
      <w:pPr>
        <w:numPr>
          <w:ilvl w:val="0"/>
          <w:numId w:val="12"/>
        </w:numPr>
        <w:shd w:val="clear" w:color="auto" w:fill="FAFAFA"/>
        <w:spacing w:line="276" w:lineRule="auto"/>
        <w:ind w:left="709" w:hanging="283"/>
        <w:rPr>
          <w:rFonts w:cs="Arial"/>
          <w:color w:val="000000"/>
        </w:rPr>
      </w:pPr>
      <w:r w:rsidRPr="00FE518E">
        <w:rPr>
          <w:rFonts w:cs="Arial"/>
          <w:color w:val="000000"/>
        </w:rPr>
        <w:t>fokus på einskildeleven – sjå alle</w:t>
      </w:r>
    </w:p>
    <w:p w:rsidR="00AF3FE0" w:rsidRPr="002F2660" w:rsidRDefault="00AF3FE0" w:rsidP="00AF3FE0">
      <w:pPr>
        <w:numPr>
          <w:ilvl w:val="0"/>
          <w:numId w:val="12"/>
        </w:numPr>
        <w:shd w:val="clear" w:color="auto" w:fill="FAFAFA"/>
        <w:spacing w:line="276" w:lineRule="auto"/>
        <w:ind w:left="709" w:hanging="283"/>
        <w:rPr>
          <w:rFonts w:cs="Arial"/>
          <w:color w:val="000000"/>
          <w:lang w:val="nb-NO"/>
        </w:rPr>
      </w:pPr>
      <w:proofErr w:type="spellStart"/>
      <w:r w:rsidRPr="002F2660">
        <w:rPr>
          <w:rFonts w:cs="Arial"/>
          <w:color w:val="000000"/>
          <w:lang w:val="nb-NO"/>
        </w:rPr>
        <w:t>haldningsskapande</w:t>
      </w:r>
      <w:proofErr w:type="spellEnd"/>
      <w:r w:rsidRPr="002F2660">
        <w:rPr>
          <w:rFonts w:cs="Arial"/>
          <w:color w:val="000000"/>
          <w:lang w:val="nb-NO"/>
        </w:rPr>
        <w:t xml:space="preserve"> arbeid</w:t>
      </w:r>
    </w:p>
    <w:p w:rsidR="00AF3FE0" w:rsidRPr="002F2660" w:rsidRDefault="00AF3FE0" w:rsidP="00AF3FE0">
      <w:pPr>
        <w:numPr>
          <w:ilvl w:val="0"/>
          <w:numId w:val="12"/>
        </w:numPr>
        <w:shd w:val="clear" w:color="auto" w:fill="FAFAFA"/>
        <w:spacing w:before="100" w:beforeAutospacing="1" w:after="100" w:afterAutospacing="1" w:line="276" w:lineRule="auto"/>
        <w:ind w:left="709" w:hanging="283"/>
        <w:rPr>
          <w:rFonts w:cs="Arial"/>
          <w:color w:val="000000"/>
          <w:lang w:val="nb-NO"/>
        </w:rPr>
      </w:pPr>
      <w:r w:rsidRPr="002F2660">
        <w:rPr>
          <w:rFonts w:cs="Arial"/>
          <w:color w:val="000000"/>
          <w:lang w:val="nb-NO"/>
        </w:rPr>
        <w:t xml:space="preserve">tilpassa </w:t>
      </w:r>
      <w:r>
        <w:rPr>
          <w:rFonts w:cs="Arial"/>
          <w:color w:val="000000"/>
          <w:lang w:val="nb-NO"/>
        </w:rPr>
        <w:t>opplæring</w:t>
      </w:r>
    </w:p>
    <w:p w:rsidR="00AF3FE0" w:rsidRPr="002F2660" w:rsidRDefault="00AF3FE0" w:rsidP="00AF3FE0">
      <w:pPr>
        <w:numPr>
          <w:ilvl w:val="0"/>
          <w:numId w:val="12"/>
        </w:numPr>
        <w:shd w:val="clear" w:color="auto" w:fill="FAFAFA"/>
        <w:spacing w:before="100" w:beforeAutospacing="1" w:after="100" w:afterAutospacing="1" w:line="276" w:lineRule="auto"/>
        <w:ind w:left="709" w:hanging="283"/>
        <w:rPr>
          <w:rFonts w:cs="Arial"/>
          <w:color w:val="000000"/>
          <w:lang w:val="nb-NO"/>
        </w:rPr>
      </w:pPr>
      <w:r w:rsidRPr="002F2660">
        <w:rPr>
          <w:rFonts w:cs="Arial"/>
          <w:color w:val="000000"/>
          <w:lang w:val="nb-NO"/>
        </w:rPr>
        <w:t>naturen som læringsarena</w:t>
      </w:r>
    </w:p>
    <w:p w:rsidR="00AF3FE0" w:rsidRDefault="00AF3FE0" w:rsidP="00AF3FE0">
      <w:pPr>
        <w:numPr>
          <w:ilvl w:val="0"/>
          <w:numId w:val="12"/>
        </w:numPr>
        <w:shd w:val="clear" w:color="auto" w:fill="FAFAFA"/>
        <w:spacing w:before="100" w:beforeAutospacing="1" w:after="100" w:afterAutospacing="1" w:line="276" w:lineRule="auto"/>
        <w:ind w:left="709" w:hanging="283"/>
        <w:rPr>
          <w:rFonts w:cs="Arial"/>
          <w:color w:val="000000"/>
        </w:rPr>
      </w:pPr>
      <w:r w:rsidRPr="001F3E7D">
        <w:rPr>
          <w:rFonts w:cs="Arial"/>
          <w:color w:val="000000"/>
        </w:rPr>
        <w:t>fokus på lese- og skriveopplæring</w:t>
      </w:r>
      <w:r>
        <w:rPr>
          <w:rFonts w:cs="Arial"/>
          <w:color w:val="000000"/>
        </w:rPr>
        <w:t xml:space="preserve"> – lesekurs, SOL</w:t>
      </w:r>
      <w:r w:rsidRPr="001F3E7D">
        <w:rPr>
          <w:rFonts w:cs="Arial"/>
          <w:color w:val="000000"/>
        </w:rPr>
        <w:t xml:space="preserve"> </w:t>
      </w:r>
    </w:p>
    <w:p w:rsidR="00AF3FE0" w:rsidRPr="00E83995" w:rsidRDefault="00AF3FE0" w:rsidP="00AF3FE0">
      <w:pPr>
        <w:numPr>
          <w:ilvl w:val="0"/>
          <w:numId w:val="12"/>
        </w:numPr>
        <w:shd w:val="clear" w:color="auto" w:fill="FAFAFA"/>
        <w:spacing w:before="100" w:beforeAutospacing="1" w:after="100" w:afterAutospacing="1" w:line="276" w:lineRule="auto"/>
        <w:ind w:left="709" w:hanging="283"/>
        <w:rPr>
          <w:rFonts w:cs="Arial"/>
          <w:color w:val="000000"/>
        </w:rPr>
      </w:pPr>
      <w:r>
        <w:rPr>
          <w:rFonts w:cs="Arial"/>
          <w:color w:val="000000"/>
        </w:rPr>
        <w:t xml:space="preserve">god klasseleiing – læraren: </w:t>
      </w:r>
      <w:r w:rsidRPr="00E83995">
        <w:rPr>
          <w:rFonts w:cs="Arial"/>
          <w:color w:val="000000"/>
        </w:rPr>
        <w:t>ein god formidlar og ein aktiv rettleiar</w:t>
      </w:r>
    </w:p>
    <w:p w:rsidR="00AF3FE0" w:rsidRDefault="00AF3FE0" w:rsidP="00AF3FE0">
      <w:pPr>
        <w:numPr>
          <w:ilvl w:val="0"/>
          <w:numId w:val="12"/>
        </w:numPr>
        <w:shd w:val="clear" w:color="auto" w:fill="FAFAFA"/>
        <w:spacing w:before="100" w:beforeAutospacing="1" w:after="100" w:afterAutospacing="1" w:line="276" w:lineRule="auto"/>
        <w:ind w:left="709" w:hanging="283"/>
        <w:rPr>
          <w:rFonts w:cs="Arial"/>
          <w:color w:val="000000"/>
          <w:lang w:val="nb-NO"/>
        </w:rPr>
      </w:pPr>
      <w:r>
        <w:rPr>
          <w:rFonts w:cs="Arial"/>
          <w:color w:val="000000"/>
          <w:lang w:val="nb-NO"/>
        </w:rPr>
        <w:t>godt læringsmiljø</w:t>
      </w:r>
    </w:p>
    <w:p w:rsidR="00AF3FE0" w:rsidRPr="00354F09" w:rsidRDefault="00AF3FE0" w:rsidP="00AF3FE0">
      <w:pPr>
        <w:numPr>
          <w:ilvl w:val="0"/>
          <w:numId w:val="12"/>
        </w:numPr>
        <w:shd w:val="clear" w:color="auto" w:fill="FAFAFA"/>
        <w:spacing w:before="100" w:beforeAutospacing="1" w:after="100" w:afterAutospacing="1" w:line="276" w:lineRule="auto"/>
        <w:ind w:left="709" w:hanging="283"/>
        <w:rPr>
          <w:rFonts w:cs="Arial"/>
          <w:color w:val="000000"/>
          <w:lang w:val="nb-NO"/>
        </w:rPr>
      </w:pPr>
      <w:proofErr w:type="spellStart"/>
      <w:r>
        <w:rPr>
          <w:rFonts w:cs="Arial"/>
          <w:color w:val="000000"/>
          <w:lang w:val="nb-NO"/>
        </w:rPr>
        <w:t>jamlege</w:t>
      </w:r>
      <w:proofErr w:type="spellEnd"/>
      <w:r>
        <w:rPr>
          <w:rFonts w:cs="Arial"/>
          <w:color w:val="000000"/>
          <w:lang w:val="nb-NO"/>
        </w:rPr>
        <w:t xml:space="preserve"> </w:t>
      </w:r>
      <w:proofErr w:type="spellStart"/>
      <w:r>
        <w:rPr>
          <w:rFonts w:cs="Arial"/>
          <w:color w:val="000000"/>
          <w:lang w:val="nb-NO"/>
        </w:rPr>
        <w:t>elevvurderingar</w:t>
      </w:r>
      <w:proofErr w:type="spellEnd"/>
    </w:p>
    <w:p w:rsidR="00AF3FE0" w:rsidRDefault="00AF3FE0" w:rsidP="00AF3FE0">
      <w:pPr>
        <w:numPr>
          <w:ilvl w:val="0"/>
          <w:numId w:val="12"/>
        </w:numPr>
        <w:shd w:val="clear" w:color="auto" w:fill="FAFAFA"/>
        <w:spacing w:before="100" w:beforeAutospacing="1" w:after="100" w:afterAutospacing="1" w:line="276" w:lineRule="auto"/>
        <w:ind w:left="709" w:hanging="283"/>
        <w:rPr>
          <w:rFonts w:cs="Arial"/>
          <w:color w:val="000000"/>
          <w:lang w:val="nb-NO"/>
        </w:rPr>
      </w:pPr>
      <w:r>
        <w:rPr>
          <w:rFonts w:cs="Arial"/>
          <w:color w:val="000000"/>
          <w:lang w:val="nb-NO"/>
        </w:rPr>
        <w:t>vurdering for læring</w:t>
      </w:r>
    </w:p>
    <w:p w:rsidR="00AF3FE0" w:rsidRDefault="00AF3FE0" w:rsidP="00AF3FE0">
      <w:pPr>
        <w:numPr>
          <w:ilvl w:val="0"/>
          <w:numId w:val="12"/>
        </w:numPr>
        <w:shd w:val="clear" w:color="auto" w:fill="FAFAFA"/>
        <w:spacing w:before="100" w:beforeAutospacing="1" w:after="100" w:afterAutospacing="1" w:line="276" w:lineRule="auto"/>
        <w:ind w:left="709" w:hanging="283"/>
        <w:rPr>
          <w:rFonts w:cs="Arial"/>
          <w:color w:val="000000"/>
          <w:lang w:val="nb-NO"/>
        </w:rPr>
      </w:pPr>
      <w:r>
        <w:rPr>
          <w:rFonts w:cs="Arial"/>
          <w:color w:val="000000"/>
          <w:lang w:val="nb-NO"/>
        </w:rPr>
        <w:t xml:space="preserve">IKT i </w:t>
      </w:r>
      <w:proofErr w:type="spellStart"/>
      <w:r>
        <w:rPr>
          <w:rFonts w:cs="Arial"/>
          <w:color w:val="000000"/>
          <w:lang w:val="nb-NO"/>
        </w:rPr>
        <w:t>skulen</w:t>
      </w:r>
      <w:proofErr w:type="spellEnd"/>
    </w:p>
    <w:p w:rsidR="00AF3FE0" w:rsidRDefault="00073BBF" w:rsidP="00AF3FE0">
      <w:pPr>
        <w:shd w:val="clear" w:color="auto" w:fill="FAFAFA"/>
        <w:spacing w:before="100" w:beforeAutospacing="1" w:after="100" w:afterAutospacing="1" w:line="276" w:lineRule="auto"/>
        <w:rPr>
          <w:rFonts w:cs="Arial"/>
          <w:color w:val="000000"/>
        </w:rPr>
      </w:pPr>
      <w:r w:rsidRPr="00EA3EDF">
        <w:rPr>
          <w:rFonts w:cs="Arial"/>
          <w:color w:val="000000"/>
        </w:rPr>
        <w:t xml:space="preserve">Åheim skule har dei siste åra teke del i nasjonale </w:t>
      </w:r>
      <w:r w:rsidR="00EA3EDF">
        <w:rPr>
          <w:rFonts w:cs="Arial"/>
          <w:color w:val="000000"/>
        </w:rPr>
        <w:t>satsinga</w:t>
      </w:r>
      <w:r w:rsidR="00EA3EDF" w:rsidRPr="00EA3EDF">
        <w:rPr>
          <w:rFonts w:cs="Arial"/>
          <w:color w:val="000000"/>
        </w:rPr>
        <w:t>r,” Ungdomstrinn</w:t>
      </w:r>
      <w:r w:rsidR="00AF3FE0" w:rsidRPr="00EA3EDF">
        <w:rPr>
          <w:rFonts w:cs="Arial"/>
          <w:color w:val="000000"/>
        </w:rPr>
        <w:t xml:space="preserve"> i </w:t>
      </w:r>
      <w:r w:rsidR="00EA3EDF" w:rsidRPr="00EA3EDF">
        <w:rPr>
          <w:rFonts w:cs="Arial"/>
          <w:color w:val="000000"/>
        </w:rPr>
        <w:t xml:space="preserve">utvikling” og «Vurdering for læring». Begge </w:t>
      </w:r>
      <w:r w:rsidR="00AF3FE0" w:rsidRPr="00EA3EDF">
        <w:rPr>
          <w:rFonts w:cs="Arial"/>
          <w:color w:val="000000"/>
        </w:rPr>
        <w:t xml:space="preserve">initiert av Utdanningsdirektoratet. </w:t>
      </w:r>
      <w:r w:rsidR="00EA3EDF">
        <w:rPr>
          <w:rFonts w:cs="Arial"/>
          <w:color w:val="000000"/>
        </w:rPr>
        <w:t>Arbeid knytt til desse satsingane har vore prioritert og vil framleis bli prioritert framover.</w:t>
      </w:r>
      <w:r w:rsidR="009105FB">
        <w:rPr>
          <w:rFonts w:cs="Arial"/>
          <w:color w:val="000000"/>
        </w:rPr>
        <w:br/>
        <w:t xml:space="preserve">For komande skuleår tek skulen del i ei desentralisert kompetanseutvikling ilag med resten av skulane i kommunen og Volda/Hornindal kommune. Innføring og gjennomføring av ny fagplan vert hovudfokus i denne kompetanseutviklinga. I tillegg skal skulane i desse </w:t>
      </w:r>
      <w:proofErr w:type="spellStart"/>
      <w:r w:rsidR="009105FB">
        <w:rPr>
          <w:rFonts w:cs="Arial"/>
          <w:color w:val="000000"/>
        </w:rPr>
        <w:t>kommuane</w:t>
      </w:r>
      <w:proofErr w:type="spellEnd"/>
      <w:r w:rsidR="009105FB">
        <w:rPr>
          <w:rFonts w:cs="Arial"/>
          <w:color w:val="000000"/>
        </w:rPr>
        <w:t xml:space="preserve"> arbeide med digital lesing og læringsmiljø.</w:t>
      </w:r>
      <w:r w:rsidR="00AF3FE0" w:rsidRPr="00EA3EDF">
        <w:rPr>
          <w:rFonts w:cs="Arial"/>
          <w:color w:val="000000"/>
        </w:rPr>
        <w:br/>
      </w:r>
      <w:r w:rsidR="009105FB">
        <w:rPr>
          <w:rFonts w:cs="Arial"/>
          <w:color w:val="000000"/>
        </w:rPr>
        <w:t xml:space="preserve">Framleis har Åheim skule sterkt fokus på </w:t>
      </w:r>
      <w:r w:rsidR="00EA3EDF">
        <w:rPr>
          <w:rFonts w:cs="Arial"/>
          <w:color w:val="000000"/>
        </w:rPr>
        <w:t xml:space="preserve">IKT i skulen. </w:t>
      </w:r>
      <w:r w:rsidR="00CD48C3">
        <w:rPr>
          <w:rFonts w:cs="Arial"/>
          <w:color w:val="000000"/>
        </w:rPr>
        <w:t>Alle elevane våre har no</w:t>
      </w:r>
      <w:r w:rsidR="00695CBB" w:rsidRPr="00EA3EDF">
        <w:rPr>
          <w:rFonts w:cs="Arial"/>
          <w:color w:val="000000"/>
        </w:rPr>
        <w:t xml:space="preserve"> tilgang til eigen PC eller IPAD</w:t>
      </w:r>
      <w:r w:rsidR="00FB2CD5" w:rsidRPr="00EA3EDF">
        <w:rPr>
          <w:rFonts w:cs="Arial"/>
          <w:color w:val="000000"/>
        </w:rPr>
        <w:t xml:space="preserve"> som skal brukast i det pedagogiske arbeidet.</w:t>
      </w:r>
      <w:r w:rsidR="00CD48C3">
        <w:rPr>
          <w:rFonts w:cs="Arial"/>
          <w:color w:val="000000"/>
        </w:rPr>
        <w:t xml:space="preserve"> For skuleåret 2019-20 vil vi teste ut digitale lærebøker i enkelte fag i nokre klasser.</w:t>
      </w:r>
    </w:p>
    <w:p w:rsidR="00CD48C3" w:rsidRDefault="00CD48C3" w:rsidP="00AF3FE0">
      <w:pPr>
        <w:shd w:val="clear" w:color="auto" w:fill="FAFAFA"/>
        <w:spacing w:before="100" w:beforeAutospacing="1" w:after="100" w:afterAutospacing="1" w:line="276" w:lineRule="auto"/>
        <w:rPr>
          <w:rFonts w:cs="Arial"/>
          <w:color w:val="000000"/>
        </w:rPr>
      </w:pPr>
    </w:p>
    <w:p w:rsidR="00CD48C3" w:rsidRPr="00EA3EDF" w:rsidRDefault="00CD48C3" w:rsidP="00AF3FE0">
      <w:pPr>
        <w:shd w:val="clear" w:color="auto" w:fill="FAFAFA"/>
        <w:spacing w:before="100" w:beforeAutospacing="1" w:after="100" w:afterAutospacing="1" w:line="276" w:lineRule="auto"/>
        <w:rPr>
          <w:rFonts w:cs="Arial"/>
          <w:color w:val="000000"/>
        </w:rPr>
      </w:pPr>
    </w:p>
    <w:p w:rsidR="002845D5" w:rsidRDefault="002845D5" w:rsidP="002845D5"/>
    <w:p w:rsidR="002845D5" w:rsidRDefault="002845D5" w:rsidP="002845D5"/>
    <w:p w:rsidR="002845D5" w:rsidRDefault="002845D5" w:rsidP="002845D5"/>
    <w:p w:rsidR="002845D5" w:rsidRPr="002845D5" w:rsidRDefault="002845D5" w:rsidP="002845D5"/>
    <w:p w:rsidR="00C04642" w:rsidRPr="00AF3FE0" w:rsidRDefault="00C04642" w:rsidP="00993F2C">
      <w:pPr>
        <w:pStyle w:val="Overskrift2"/>
        <w:rPr>
          <w:sz w:val="28"/>
          <w:szCs w:val="28"/>
        </w:rPr>
      </w:pPr>
      <w:r w:rsidRPr="00AF3FE0">
        <w:rPr>
          <w:sz w:val="28"/>
          <w:szCs w:val="28"/>
        </w:rPr>
        <w:t xml:space="preserve">Pedagogiske mål for perioden </w:t>
      </w:r>
      <w:bookmarkEnd w:id="56"/>
      <w:r w:rsidR="00E9558D" w:rsidRPr="00AF3FE0">
        <w:rPr>
          <w:sz w:val="28"/>
          <w:szCs w:val="28"/>
        </w:rPr>
        <w:t>201</w:t>
      </w:r>
      <w:bookmarkEnd w:id="57"/>
      <w:r w:rsidR="00674474">
        <w:rPr>
          <w:sz w:val="28"/>
          <w:szCs w:val="28"/>
        </w:rPr>
        <w:t>9-20</w:t>
      </w:r>
    </w:p>
    <w:p w:rsidR="00C04642" w:rsidRPr="00AF3FE0" w:rsidRDefault="00084942" w:rsidP="003A6C04">
      <w:pPr>
        <w:widowControl w:val="0"/>
        <w:numPr>
          <w:ilvl w:val="0"/>
          <w:numId w:val="13"/>
        </w:num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hd w:val="pct5" w:color="000000" w:fill="FFFFFF"/>
        <w:tabs>
          <w:tab w:val="left" w:pos="993"/>
        </w:tabs>
        <w:ind w:left="993"/>
        <w:rPr>
          <w:rFonts w:cs="Arial"/>
          <w:sz w:val="20"/>
          <w:szCs w:val="20"/>
        </w:rPr>
      </w:pPr>
      <w:r w:rsidRPr="00AF3FE0">
        <w:rPr>
          <w:rFonts w:cs="Arial"/>
          <w:sz w:val="20"/>
          <w:szCs w:val="20"/>
        </w:rPr>
        <w:t>Arbeide vidare med å gje ei best mogleg tilpassa opplæring</w:t>
      </w:r>
    </w:p>
    <w:p w:rsidR="00084942" w:rsidRDefault="0020286B" w:rsidP="003A6C04">
      <w:pPr>
        <w:widowControl w:val="0"/>
        <w:numPr>
          <w:ilvl w:val="0"/>
          <w:numId w:val="13"/>
        </w:num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hd w:val="pct5" w:color="000000" w:fill="FFFFFF"/>
        <w:tabs>
          <w:tab w:val="left" w:pos="993"/>
        </w:tabs>
        <w:ind w:left="993"/>
        <w:rPr>
          <w:rFonts w:cs="Arial"/>
          <w:sz w:val="20"/>
          <w:szCs w:val="20"/>
        </w:rPr>
      </w:pPr>
      <w:r w:rsidRPr="00AF3FE0">
        <w:rPr>
          <w:rFonts w:cs="Arial"/>
          <w:sz w:val="20"/>
          <w:szCs w:val="20"/>
        </w:rPr>
        <w:t>Satsing på norskfaget</w:t>
      </w:r>
      <w:r w:rsidR="00084942" w:rsidRPr="00AF3FE0">
        <w:rPr>
          <w:rFonts w:cs="Arial"/>
          <w:sz w:val="20"/>
          <w:szCs w:val="20"/>
        </w:rPr>
        <w:t xml:space="preserve"> (</w:t>
      </w:r>
      <w:r w:rsidR="00685281" w:rsidRPr="00AF3FE0">
        <w:rPr>
          <w:rFonts w:cs="Arial"/>
          <w:sz w:val="20"/>
          <w:szCs w:val="20"/>
        </w:rPr>
        <w:t xml:space="preserve">Lesekurs for elevar i 1.-4.kl, </w:t>
      </w:r>
      <w:proofErr w:type="spellStart"/>
      <w:r w:rsidR="00084942" w:rsidRPr="00AF3FE0">
        <w:rPr>
          <w:rFonts w:cs="Arial"/>
          <w:sz w:val="20"/>
          <w:szCs w:val="20"/>
        </w:rPr>
        <w:t>Aski</w:t>
      </w:r>
      <w:proofErr w:type="spellEnd"/>
      <w:r w:rsidR="00084942" w:rsidRPr="00AF3FE0">
        <w:rPr>
          <w:rFonts w:cs="Arial"/>
          <w:sz w:val="20"/>
          <w:szCs w:val="20"/>
        </w:rPr>
        <w:t xml:space="preserve"> Raski – SOL – </w:t>
      </w:r>
      <w:proofErr w:type="spellStart"/>
      <w:r w:rsidR="00084942" w:rsidRPr="00AF3FE0">
        <w:rPr>
          <w:rFonts w:cs="Arial"/>
          <w:sz w:val="20"/>
          <w:szCs w:val="20"/>
        </w:rPr>
        <w:t>PedIT</w:t>
      </w:r>
      <w:proofErr w:type="spellEnd"/>
      <w:r w:rsidR="00084942" w:rsidRPr="00AF3FE0">
        <w:rPr>
          <w:rFonts w:cs="Arial"/>
          <w:sz w:val="20"/>
          <w:szCs w:val="20"/>
        </w:rPr>
        <w:t>)</w:t>
      </w:r>
    </w:p>
    <w:p w:rsidR="00EA3EDF" w:rsidRDefault="00EA3EDF" w:rsidP="00EA3EDF">
      <w:pPr>
        <w:widowControl w:val="0"/>
        <w:numPr>
          <w:ilvl w:val="0"/>
          <w:numId w:val="13"/>
        </w:num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hd w:val="pct5" w:color="000000" w:fill="FFFFFF"/>
        <w:tabs>
          <w:tab w:val="left" w:pos="993"/>
        </w:tabs>
        <w:ind w:left="993"/>
        <w:rPr>
          <w:rFonts w:cs="Arial"/>
          <w:sz w:val="20"/>
          <w:szCs w:val="20"/>
        </w:rPr>
      </w:pPr>
      <w:r w:rsidRPr="00AF3FE0">
        <w:rPr>
          <w:rFonts w:cs="Arial"/>
          <w:sz w:val="20"/>
          <w:szCs w:val="20"/>
        </w:rPr>
        <w:t>Prioritere auka lesefart og leseforståing (Lesekurs, leserettleiar)</w:t>
      </w:r>
    </w:p>
    <w:p w:rsidR="00674474" w:rsidRDefault="00674474" w:rsidP="00EA3EDF">
      <w:pPr>
        <w:widowControl w:val="0"/>
        <w:numPr>
          <w:ilvl w:val="0"/>
          <w:numId w:val="13"/>
        </w:num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hd w:val="pct5" w:color="000000" w:fill="FFFFFF"/>
        <w:tabs>
          <w:tab w:val="left" w:pos="993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Digital lesing</w:t>
      </w:r>
    </w:p>
    <w:p w:rsidR="007E19A1" w:rsidRDefault="007E19A1" w:rsidP="00EA3EDF">
      <w:pPr>
        <w:widowControl w:val="0"/>
        <w:numPr>
          <w:ilvl w:val="0"/>
          <w:numId w:val="13"/>
        </w:num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hd w:val="pct5" w:color="000000" w:fill="FFFFFF"/>
        <w:tabs>
          <w:tab w:val="left" w:pos="993"/>
        </w:tabs>
        <w:ind w:left="993"/>
        <w:rPr>
          <w:rFonts w:cs="Arial"/>
          <w:sz w:val="20"/>
          <w:szCs w:val="20"/>
        </w:rPr>
      </w:pPr>
    </w:p>
    <w:p w:rsidR="007E19A1" w:rsidRDefault="007E19A1" w:rsidP="007E19A1">
      <w:pPr>
        <w:widowControl w:val="0"/>
        <w:numPr>
          <w:ilvl w:val="0"/>
          <w:numId w:val="13"/>
        </w:num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hd w:val="pct5" w:color="000000" w:fill="FFFFFF"/>
        <w:tabs>
          <w:tab w:val="left" w:pos="993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God klasseleiing</w:t>
      </w:r>
    </w:p>
    <w:p w:rsidR="007E19A1" w:rsidRDefault="007E19A1" w:rsidP="00EA3EDF">
      <w:pPr>
        <w:widowControl w:val="0"/>
        <w:numPr>
          <w:ilvl w:val="0"/>
          <w:numId w:val="13"/>
        </w:num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hd w:val="pct5" w:color="000000" w:fill="FFFFFF"/>
        <w:tabs>
          <w:tab w:val="left" w:pos="993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Praktisk og variert undervisning</w:t>
      </w:r>
    </w:p>
    <w:p w:rsidR="007E19A1" w:rsidRDefault="007E19A1" w:rsidP="007E19A1">
      <w:pPr>
        <w:widowControl w:val="0"/>
        <w:numPr>
          <w:ilvl w:val="0"/>
          <w:numId w:val="13"/>
        </w:num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hd w:val="pct5" w:color="000000" w:fill="FFFFFF"/>
        <w:tabs>
          <w:tab w:val="left" w:pos="993"/>
        </w:tabs>
        <w:ind w:left="993"/>
        <w:rPr>
          <w:rFonts w:cs="Arial"/>
          <w:sz w:val="20"/>
          <w:szCs w:val="20"/>
        </w:rPr>
      </w:pPr>
      <w:r w:rsidRPr="007E19A1">
        <w:rPr>
          <w:rFonts w:cs="Arial"/>
          <w:sz w:val="20"/>
          <w:szCs w:val="20"/>
        </w:rPr>
        <w:t>Bruke naturen og nærmiljøet i undervisning</w:t>
      </w:r>
      <w:r>
        <w:rPr>
          <w:rFonts w:cs="Arial"/>
          <w:sz w:val="20"/>
          <w:szCs w:val="20"/>
        </w:rPr>
        <w:t>a</w:t>
      </w:r>
      <w:r w:rsidRPr="007E19A1">
        <w:rPr>
          <w:rFonts w:cs="Arial"/>
          <w:sz w:val="20"/>
          <w:szCs w:val="20"/>
        </w:rPr>
        <w:t xml:space="preserve"> </w:t>
      </w:r>
    </w:p>
    <w:p w:rsidR="007E19A1" w:rsidRDefault="007E19A1" w:rsidP="007E19A1">
      <w:pPr>
        <w:widowControl w:val="0"/>
        <w:numPr>
          <w:ilvl w:val="0"/>
          <w:numId w:val="13"/>
        </w:num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hd w:val="pct5" w:color="000000" w:fill="FFFFFF"/>
        <w:tabs>
          <w:tab w:val="left" w:pos="993"/>
        </w:tabs>
        <w:ind w:left="993"/>
        <w:rPr>
          <w:rFonts w:cs="Arial"/>
          <w:sz w:val="20"/>
          <w:szCs w:val="20"/>
        </w:rPr>
      </w:pPr>
      <w:r w:rsidRPr="00AF3FE0">
        <w:rPr>
          <w:rFonts w:cs="Arial"/>
          <w:sz w:val="20"/>
          <w:szCs w:val="20"/>
        </w:rPr>
        <w:t>Læringsmiljø som fremjar kunnskapssøking – og som fokuserer på elevane  sine mange ulike intelligensar</w:t>
      </w:r>
    </w:p>
    <w:p w:rsidR="007E19A1" w:rsidRPr="007E19A1" w:rsidRDefault="007E19A1" w:rsidP="00B80260">
      <w:pPr>
        <w:widowControl w:val="0"/>
        <w:numPr>
          <w:ilvl w:val="0"/>
          <w:numId w:val="13"/>
        </w:num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hd w:val="pct5" w:color="000000" w:fill="FFFFFF"/>
        <w:tabs>
          <w:tab w:val="left" w:pos="993"/>
        </w:tabs>
        <w:ind w:left="993"/>
        <w:rPr>
          <w:rFonts w:cs="Arial"/>
          <w:sz w:val="20"/>
          <w:szCs w:val="20"/>
        </w:rPr>
      </w:pPr>
      <w:r w:rsidRPr="007E19A1">
        <w:rPr>
          <w:rFonts w:cs="Arial"/>
          <w:sz w:val="20"/>
          <w:szCs w:val="20"/>
        </w:rPr>
        <w:t>Fokus på gode arbeidsvanar</w:t>
      </w:r>
    </w:p>
    <w:p w:rsidR="007E19A1" w:rsidRPr="00AF3FE0" w:rsidRDefault="007E19A1" w:rsidP="007E19A1">
      <w:pPr>
        <w:widowControl w:val="0"/>
        <w:numPr>
          <w:ilvl w:val="0"/>
          <w:numId w:val="13"/>
        </w:num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hd w:val="pct5" w:color="000000" w:fill="FFFFFF"/>
        <w:tabs>
          <w:tab w:val="left" w:pos="993"/>
        </w:tabs>
        <w:ind w:left="993"/>
        <w:rPr>
          <w:rFonts w:cs="Arial"/>
          <w:sz w:val="20"/>
          <w:szCs w:val="20"/>
        </w:rPr>
      </w:pPr>
      <w:r w:rsidRPr="00AF3FE0">
        <w:rPr>
          <w:rFonts w:cs="Arial"/>
          <w:sz w:val="20"/>
          <w:szCs w:val="20"/>
        </w:rPr>
        <w:t>Læringsprogresjon</w:t>
      </w:r>
    </w:p>
    <w:p w:rsidR="007E19A1" w:rsidRDefault="007E19A1" w:rsidP="007E19A1">
      <w:pPr>
        <w:widowControl w:val="0"/>
        <w:numPr>
          <w:ilvl w:val="0"/>
          <w:numId w:val="13"/>
        </w:num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hd w:val="pct5" w:color="000000" w:fill="FFFFFF"/>
        <w:tabs>
          <w:tab w:val="left" w:pos="993"/>
        </w:tabs>
        <w:ind w:left="993"/>
        <w:rPr>
          <w:rFonts w:cs="Arial"/>
          <w:sz w:val="20"/>
          <w:szCs w:val="20"/>
        </w:rPr>
      </w:pPr>
      <w:r w:rsidRPr="00AF3FE0">
        <w:rPr>
          <w:rFonts w:cs="Arial"/>
          <w:sz w:val="20"/>
          <w:szCs w:val="20"/>
        </w:rPr>
        <w:t>Auka læringstrykk – jobbe med arbeidsplanar</w:t>
      </w:r>
    </w:p>
    <w:p w:rsidR="007E19A1" w:rsidRPr="00AF3FE0" w:rsidRDefault="007E19A1" w:rsidP="007E19A1">
      <w:pPr>
        <w:widowControl w:val="0"/>
        <w:numPr>
          <w:ilvl w:val="0"/>
          <w:numId w:val="13"/>
        </w:num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hd w:val="pct5" w:color="000000" w:fill="FFFFFF"/>
        <w:tabs>
          <w:tab w:val="left" w:pos="993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Legge til rette for djupdelæring</w:t>
      </w:r>
    </w:p>
    <w:p w:rsidR="007E19A1" w:rsidRPr="00AF3FE0" w:rsidRDefault="007E19A1" w:rsidP="00EA3EDF">
      <w:pPr>
        <w:widowControl w:val="0"/>
        <w:numPr>
          <w:ilvl w:val="0"/>
          <w:numId w:val="13"/>
        </w:num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hd w:val="pct5" w:color="000000" w:fill="FFFFFF"/>
        <w:tabs>
          <w:tab w:val="left" w:pos="993"/>
        </w:tabs>
        <w:ind w:left="993"/>
        <w:rPr>
          <w:rFonts w:cs="Arial"/>
          <w:sz w:val="20"/>
          <w:szCs w:val="20"/>
        </w:rPr>
      </w:pPr>
    </w:p>
    <w:p w:rsidR="007E19A1" w:rsidRPr="00AF3FE0" w:rsidRDefault="007E19A1" w:rsidP="007E19A1">
      <w:pPr>
        <w:widowControl w:val="0"/>
        <w:numPr>
          <w:ilvl w:val="0"/>
          <w:numId w:val="13"/>
        </w:num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hd w:val="pct5" w:color="000000" w:fill="FFFFFF"/>
        <w:tabs>
          <w:tab w:val="left" w:pos="993"/>
        </w:tabs>
        <w:ind w:left="993"/>
        <w:rPr>
          <w:rFonts w:cs="Arial"/>
          <w:sz w:val="20"/>
          <w:szCs w:val="20"/>
        </w:rPr>
      </w:pPr>
      <w:r w:rsidRPr="00AF3FE0">
        <w:rPr>
          <w:rFonts w:cs="Arial"/>
          <w:sz w:val="20"/>
          <w:szCs w:val="20"/>
        </w:rPr>
        <w:t xml:space="preserve">Få til god elevvurdering – </w:t>
      </w:r>
      <w:proofErr w:type="spellStart"/>
      <w:r w:rsidRPr="00AF3FE0">
        <w:rPr>
          <w:rFonts w:cs="Arial"/>
          <w:sz w:val="20"/>
          <w:szCs w:val="20"/>
        </w:rPr>
        <w:t>undervegsvurdering</w:t>
      </w:r>
      <w:proofErr w:type="spellEnd"/>
      <w:r w:rsidRPr="00AF3FE0">
        <w:rPr>
          <w:rFonts w:cs="Arial"/>
          <w:sz w:val="20"/>
          <w:szCs w:val="20"/>
        </w:rPr>
        <w:t xml:space="preserve"> – framovermelding – sluttvurdering</w:t>
      </w:r>
    </w:p>
    <w:p w:rsidR="00EA3EDF" w:rsidRPr="00AF3FE0" w:rsidRDefault="00EA3EDF" w:rsidP="003A6C04">
      <w:pPr>
        <w:widowControl w:val="0"/>
        <w:numPr>
          <w:ilvl w:val="0"/>
          <w:numId w:val="13"/>
        </w:num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hd w:val="pct5" w:color="000000" w:fill="FFFFFF"/>
        <w:tabs>
          <w:tab w:val="left" w:pos="993"/>
        </w:tabs>
        <w:ind w:left="993"/>
        <w:rPr>
          <w:rFonts w:cs="Arial"/>
          <w:sz w:val="20"/>
          <w:szCs w:val="20"/>
        </w:rPr>
      </w:pPr>
    </w:p>
    <w:p w:rsidR="00084942" w:rsidRPr="00AF3FE0" w:rsidRDefault="00084942" w:rsidP="003A6C04">
      <w:pPr>
        <w:widowControl w:val="0"/>
        <w:numPr>
          <w:ilvl w:val="0"/>
          <w:numId w:val="13"/>
        </w:num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hd w:val="pct5" w:color="000000" w:fill="FFFFFF"/>
        <w:tabs>
          <w:tab w:val="left" w:pos="993"/>
        </w:tabs>
        <w:ind w:left="993"/>
        <w:rPr>
          <w:rFonts w:cs="Arial"/>
          <w:sz w:val="20"/>
          <w:szCs w:val="20"/>
        </w:rPr>
      </w:pPr>
      <w:r w:rsidRPr="00AF3FE0">
        <w:rPr>
          <w:rFonts w:cs="Arial"/>
          <w:sz w:val="20"/>
          <w:szCs w:val="20"/>
        </w:rPr>
        <w:t xml:space="preserve">Bruke </w:t>
      </w:r>
      <w:proofErr w:type="spellStart"/>
      <w:r w:rsidRPr="00AF3FE0">
        <w:rPr>
          <w:rFonts w:cs="Arial"/>
          <w:sz w:val="20"/>
          <w:szCs w:val="20"/>
        </w:rPr>
        <w:t>PedIT</w:t>
      </w:r>
      <w:proofErr w:type="spellEnd"/>
      <w:r w:rsidRPr="00AF3FE0">
        <w:rPr>
          <w:rFonts w:cs="Arial"/>
          <w:sz w:val="20"/>
          <w:szCs w:val="20"/>
        </w:rPr>
        <w:t xml:space="preserve"> som læringsplattform og til foreldrekontakt</w:t>
      </w:r>
    </w:p>
    <w:p w:rsidR="00084942" w:rsidRPr="00AF3FE0" w:rsidRDefault="00084942" w:rsidP="003A6C04">
      <w:pPr>
        <w:widowControl w:val="0"/>
        <w:numPr>
          <w:ilvl w:val="0"/>
          <w:numId w:val="13"/>
        </w:num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hd w:val="pct5" w:color="000000" w:fill="FFFFFF"/>
        <w:tabs>
          <w:tab w:val="left" w:pos="993"/>
        </w:tabs>
        <w:ind w:left="993"/>
        <w:rPr>
          <w:rFonts w:cs="Arial"/>
          <w:sz w:val="20"/>
          <w:szCs w:val="20"/>
        </w:rPr>
      </w:pPr>
      <w:r w:rsidRPr="00AF3FE0">
        <w:rPr>
          <w:rFonts w:cs="Arial"/>
          <w:sz w:val="20"/>
          <w:szCs w:val="20"/>
        </w:rPr>
        <w:t>Legge til rette for godt samarbeid med heimane</w:t>
      </w:r>
    </w:p>
    <w:p w:rsidR="00D515A9" w:rsidRPr="00AF3FE0" w:rsidRDefault="00D515A9" w:rsidP="00B51B6B">
      <w:pPr>
        <w:spacing w:line="360" w:lineRule="auto"/>
        <w:rPr>
          <w:rFonts w:cs="Arial"/>
          <w:sz w:val="16"/>
          <w:szCs w:val="16"/>
        </w:rPr>
      </w:pPr>
    </w:p>
    <w:p w:rsidR="00AF31FA" w:rsidRDefault="00AF31FA" w:rsidP="00993F2C">
      <w:pPr>
        <w:pStyle w:val="Overskrift2"/>
        <w:rPr>
          <w:sz w:val="28"/>
          <w:szCs w:val="28"/>
        </w:rPr>
      </w:pPr>
      <w:bookmarkStart w:id="58" w:name="_Toc275175392"/>
      <w:bookmarkStart w:id="59" w:name="_Toc400955924"/>
    </w:p>
    <w:p w:rsidR="007E19A1" w:rsidRPr="007E19A1" w:rsidRDefault="007E19A1" w:rsidP="007E19A1"/>
    <w:p w:rsidR="00C45873" w:rsidRPr="00AF3FE0" w:rsidRDefault="00C04642" w:rsidP="00993F2C">
      <w:pPr>
        <w:pStyle w:val="Overskrift2"/>
        <w:rPr>
          <w:sz w:val="28"/>
          <w:szCs w:val="28"/>
        </w:rPr>
      </w:pPr>
      <w:r w:rsidRPr="00AF3FE0">
        <w:rPr>
          <w:sz w:val="28"/>
          <w:szCs w:val="28"/>
        </w:rPr>
        <w:t xml:space="preserve">Sosiale mål for perioden </w:t>
      </w:r>
      <w:bookmarkEnd w:id="58"/>
      <w:r w:rsidR="00C60A85" w:rsidRPr="00AF3FE0">
        <w:rPr>
          <w:sz w:val="28"/>
          <w:szCs w:val="28"/>
        </w:rPr>
        <w:t>201</w:t>
      </w:r>
      <w:bookmarkEnd w:id="59"/>
      <w:r w:rsidR="00674474">
        <w:rPr>
          <w:sz w:val="28"/>
          <w:szCs w:val="28"/>
        </w:rPr>
        <w:t>9-20</w:t>
      </w:r>
    </w:p>
    <w:p w:rsidR="00C04642" w:rsidRPr="00AF3FE0" w:rsidRDefault="00552B2B" w:rsidP="00267DD7">
      <w:pPr>
        <w:widowControl w:val="0"/>
        <w:numPr>
          <w:ilvl w:val="0"/>
          <w:numId w:val="2"/>
        </w:num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pct5" w:color="000000" w:fill="FFFFFF"/>
        <w:ind w:left="993"/>
        <w:rPr>
          <w:rFonts w:cs="Arial"/>
          <w:sz w:val="20"/>
          <w:szCs w:val="20"/>
        </w:rPr>
      </w:pPr>
      <w:r w:rsidRPr="00AF3FE0">
        <w:rPr>
          <w:rFonts w:cs="Arial"/>
          <w:sz w:val="20"/>
          <w:szCs w:val="20"/>
        </w:rPr>
        <w:t>Fokus på helse</w:t>
      </w:r>
      <w:r w:rsidR="007E19A1">
        <w:rPr>
          <w:rFonts w:cs="Arial"/>
          <w:sz w:val="20"/>
          <w:szCs w:val="20"/>
        </w:rPr>
        <w:t>,</w:t>
      </w:r>
      <w:r w:rsidRPr="00AF3FE0">
        <w:rPr>
          <w:rFonts w:cs="Arial"/>
          <w:sz w:val="20"/>
          <w:szCs w:val="20"/>
        </w:rPr>
        <w:t xml:space="preserve"> miljø og tryggleik</w:t>
      </w:r>
    </w:p>
    <w:p w:rsidR="00552B2B" w:rsidRPr="00AF3FE0" w:rsidRDefault="00552B2B" w:rsidP="00267DD7">
      <w:pPr>
        <w:widowControl w:val="0"/>
        <w:numPr>
          <w:ilvl w:val="0"/>
          <w:numId w:val="2"/>
        </w:num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pct5" w:color="000000" w:fill="FFFFFF"/>
        <w:ind w:left="993"/>
        <w:rPr>
          <w:rFonts w:cs="Arial"/>
          <w:sz w:val="20"/>
          <w:szCs w:val="20"/>
        </w:rPr>
      </w:pPr>
      <w:r w:rsidRPr="00AF3FE0">
        <w:rPr>
          <w:rFonts w:cs="Arial"/>
          <w:sz w:val="20"/>
          <w:szCs w:val="20"/>
        </w:rPr>
        <w:t>Arbeide for eit godt fellesskap</w:t>
      </w:r>
    </w:p>
    <w:p w:rsidR="00552B2B" w:rsidRDefault="00552B2B" w:rsidP="00267DD7">
      <w:pPr>
        <w:widowControl w:val="0"/>
        <w:numPr>
          <w:ilvl w:val="0"/>
          <w:numId w:val="2"/>
        </w:num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pct5" w:color="000000" w:fill="FFFFFF"/>
        <w:ind w:left="993"/>
        <w:rPr>
          <w:rFonts w:cs="Arial"/>
          <w:sz w:val="20"/>
          <w:szCs w:val="20"/>
        </w:rPr>
      </w:pPr>
      <w:r w:rsidRPr="00AF3FE0">
        <w:rPr>
          <w:rFonts w:cs="Arial"/>
          <w:sz w:val="20"/>
          <w:szCs w:val="20"/>
        </w:rPr>
        <w:t>Ta vare på det einskilde individ</w:t>
      </w:r>
    </w:p>
    <w:p w:rsidR="0001253E" w:rsidRDefault="0001253E" w:rsidP="0001253E">
      <w:pPr>
        <w:widowControl w:val="0"/>
        <w:numPr>
          <w:ilvl w:val="0"/>
          <w:numId w:val="2"/>
        </w:num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pct5" w:color="000000" w:fill="FFFFFF"/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God k</w:t>
      </w:r>
      <w:r w:rsidRPr="00AF3FE0">
        <w:rPr>
          <w:rFonts w:cs="Arial"/>
          <w:sz w:val="20"/>
          <w:szCs w:val="20"/>
        </w:rPr>
        <w:t>lasseleiing</w:t>
      </w:r>
    </w:p>
    <w:p w:rsidR="0001253E" w:rsidRPr="00AF3FE0" w:rsidRDefault="0001253E" w:rsidP="0001253E">
      <w:pPr>
        <w:widowControl w:val="0"/>
        <w:numPr>
          <w:ilvl w:val="0"/>
          <w:numId w:val="2"/>
        </w:num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pct5" w:color="000000" w:fill="FFFFFF"/>
        <w:ind w:left="993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Livsmeistring</w:t>
      </w:r>
      <w:proofErr w:type="spellEnd"/>
      <w:r>
        <w:rPr>
          <w:rFonts w:cs="Arial"/>
          <w:sz w:val="20"/>
          <w:szCs w:val="20"/>
        </w:rPr>
        <w:t xml:space="preserve"> der </w:t>
      </w:r>
      <w:proofErr w:type="spellStart"/>
      <w:r>
        <w:rPr>
          <w:rFonts w:cs="Arial"/>
          <w:sz w:val="20"/>
          <w:szCs w:val="20"/>
        </w:rPr>
        <w:t>m.a</w:t>
      </w:r>
      <w:proofErr w:type="spellEnd"/>
      <w:r>
        <w:rPr>
          <w:rFonts w:cs="Arial"/>
          <w:sz w:val="20"/>
          <w:szCs w:val="20"/>
        </w:rPr>
        <w:t xml:space="preserve"> bruk av kjende program som Mitt val, Steg for Steg og Psykologisk førstehjelp vert teke i bruk</w:t>
      </w:r>
    </w:p>
    <w:p w:rsidR="00552B2B" w:rsidRPr="00AF3FE0" w:rsidRDefault="00C60A85" w:rsidP="00267DD7">
      <w:pPr>
        <w:widowControl w:val="0"/>
        <w:numPr>
          <w:ilvl w:val="0"/>
          <w:numId w:val="2"/>
        </w:num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pct5" w:color="000000" w:fill="FFFFFF"/>
        <w:ind w:left="993"/>
        <w:rPr>
          <w:rFonts w:cs="Arial"/>
          <w:sz w:val="20"/>
          <w:szCs w:val="20"/>
        </w:rPr>
      </w:pPr>
      <w:r w:rsidRPr="00AF3FE0">
        <w:rPr>
          <w:rFonts w:cs="Arial"/>
          <w:sz w:val="20"/>
          <w:szCs w:val="20"/>
        </w:rPr>
        <w:t>Anti-mobbe-arbeid</w:t>
      </w:r>
    </w:p>
    <w:p w:rsidR="00552B2B" w:rsidRPr="00AF3FE0" w:rsidRDefault="007E19A1" w:rsidP="00267DD7">
      <w:pPr>
        <w:widowControl w:val="0"/>
        <w:numPr>
          <w:ilvl w:val="0"/>
          <w:numId w:val="2"/>
        </w:num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pct5" w:color="000000" w:fill="FFFFFF"/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MOT-arbeid</w:t>
      </w:r>
    </w:p>
    <w:p w:rsidR="0020286B" w:rsidRPr="00AF3FE0" w:rsidRDefault="0020286B" w:rsidP="00267DD7">
      <w:pPr>
        <w:widowControl w:val="0"/>
        <w:numPr>
          <w:ilvl w:val="0"/>
          <w:numId w:val="2"/>
        </w:num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pct5" w:color="000000" w:fill="FFFFFF"/>
        <w:ind w:left="993"/>
        <w:rPr>
          <w:rFonts w:cs="Arial"/>
          <w:sz w:val="20"/>
          <w:szCs w:val="20"/>
        </w:rPr>
      </w:pPr>
      <w:r w:rsidRPr="00AF3FE0">
        <w:rPr>
          <w:rFonts w:cs="Arial"/>
          <w:sz w:val="20"/>
          <w:szCs w:val="20"/>
        </w:rPr>
        <w:t>FRI – røyk- og snusfri</w:t>
      </w:r>
    </w:p>
    <w:p w:rsidR="00552B2B" w:rsidRPr="00AF3FE0" w:rsidRDefault="00552B2B" w:rsidP="00267DD7">
      <w:pPr>
        <w:widowControl w:val="0"/>
        <w:numPr>
          <w:ilvl w:val="0"/>
          <w:numId w:val="2"/>
        </w:num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pct5" w:color="000000" w:fill="FFFFFF"/>
        <w:ind w:left="993"/>
        <w:rPr>
          <w:rFonts w:cs="Arial"/>
          <w:sz w:val="20"/>
          <w:szCs w:val="20"/>
        </w:rPr>
      </w:pPr>
      <w:r w:rsidRPr="00AF3FE0">
        <w:rPr>
          <w:rFonts w:cs="Arial"/>
          <w:sz w:val="20"/>
          <w:szCs w:val="20"/>
        </w:rPr>
        <w:t>Å lære å følgje reglar for samvær og samhandling</w:t>
      </w:r>
    </w:p>
    <w:p w:rsidR="00552B2B" w:rsidRDefault="00F84587" w:rsidP="00267DD7">
      <w:pPr>
        <w:widowControl w:val="0"/>
        <w:numPr>
          <w:ilvl w:val="0"/>
          <w:numId w:val="2"/>
        </w:num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pct5" w:color="000000" w:fill="FFFFFF"/>
        <w:ind w:left="993"/>
        <w:rPr>
          <w:rFonts w:cs="Arial"/>
          <w:sz w:val="20"/>
          <w:szCs w:val="20"/>
        </w:rPr>
      </w:pPr>
      <w:r w:rsidRPr="00AF3FE0">
        <w:rPr>
          <w:rFonts w:cs="Arial"/>
          <w:sz w:val="20"/>
          <w:szCs w:val="20"/>
        </w:rPr>
        <w:t>Aktive rådsorgan, som ynskjer å bidra i vidareutvikling av skulen</w:t>
      </w:r>
    </w:p>
    <w:p w:rsidR="0001253E" w:rsidRPr="00AF3FE0" w:rsidRDefault="0001253E" w:rsidP="0001253E">
      <w:pPr>
        <w:widowControl w:val="0"/>
        <w:numPr>
          <w:ilvl w:val="0"/>
          <w:numId w:val="2"/>
        </w:num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pct5" w:color="000000" w:fill="FFFFFF"/>
        <w:ind w:left="993"/>
        <w:rPr>
          <w:rFonts w:cs="Arial"/>
          <w:sz w:val="20"/>
          <w:szCs w:val="20"/>
        </w:rPr>
      </w:pPr>
      <w:r w:rsidRPr="00AF3FE0">
        <w:rPr>
          <w:rFonts w:cs="Arial"/>
          <w:sz w:val="20"/>
          <w:szCs w:val="20"/>
        </w:rPr>
        <w:t>Heim-skule-samarbeid</w:t>
      </w:r>
    </w:p>
    <w:p w:rsidR="00993F2C" w:rsidRPr="00AF3FE0" w:rsidRDefault="00993F2C" w:rsidP="00993F2C">
      <w:pPr>
        <w:pStyle w:val="Overskrift2"/>
        <w:rPr>
          <w:sz w:val="16"/>
          <w:szCs w:val="16"/>
        </w:rPr>
      </w:pPr>
      <w:bookmarkStart w:id="60" w:name="_Toc275175393"/>
      <w:bookmarkStart w:id="61" w:name="_Toc400955925"/>
    </w:p>
    <w:p w:rsidR="00AF31FA" w:rsidRDefault="00AF31FA" w:rsidP="00993F2C">
      <w:pPr>
        <w:pStyle w:val="Overskrift2"/>
        <w:rPr>
          <w:sz w:val="28"/>
          <w:szCs w:val="28"/>
        </w:rPr>
      </w:pPr>
    </w:p>
    <w:p w:rsidR="00C45873" w:rsidRDefault="00C04642" w:rsidP="00993F2C">
      <w:pPr>
        <w:pStyle w:val="Overskrift2"/>
        <w:rPr>
          <w:sz w:val="28"/>
          <w:szCs w:val="28"/>
        </w:rPr>
      </w:pPr>
      <w:r w:rsidRPr="00AF3FE0">
        <w:rPr>
          <w:sz w:val="28"/>
          <w:szCs w:val="28"/>
        </w:rPr>
        <w:t xml:space="preserve">Fysiske mål og rutinar/planarbeid for perioden </w:t>
      </w:r>
      <w:bookmarkEnd w:id="60"/>
      <w:r w:rsidR="0001253E">
        <w:rPr>
          <w:sz w:val="28"/>
          <w:szCs w:val="28"/>
        </w:rPr>
        <w:t>201</w:t>
      </w:r>
      <w:bookmarkEnd w:id="61"/>
      <w:r w:rsidR="00674474">
        <w:rPr>
          <w:sz w:val="28"/>
          <w:szCs w:val="28"/>
        </w:rPr>
        <w:t>9-20</w:t>
      </w:r>
    </w:p>
    <w:tbl>
      <w:tblPr>
        <w:tblStyle w:val="Tabellrutenett"/>
        <w:tblW w:w="0" w:type="auto"/>
        <w:tblInd w:w="56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450"/>
      </w:tblGrid>
      <w:tr w:rsidR="00AF31FA" w:rsidTr="00511293">
        <w:tc>
          <w:tcPr>
            <w:tcW w:w="8500" w:type="dxa"/>
            <w:shd w:val="clear" w:color="auto" w:fill="EEECE1" w:themeFill="background2"/>
          </w:tcPr>
          <w:p w:rsidR="00AF31FA" w:rsidRPr="00511293" w:rsidRDefault="00AF31FA" w:rsidP="00AF31FA">
            <w:pPr>
              <w:pStyle w:val="Listeavsnit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11293">
              <w:rPr>
                <w:sz w:val="20"/>
                <w:szCs w:val="20"/>
              </w:rPr>
              <w:t>Vidare utbetring av uteområdet</w:t>
            </w:r>
          </w:p>
          <w:p w:rsidR="00AF31FA" w:rsidRPr="00511293" w:rsidRDefault="00AF31FA" w:rsidP="00AF31FA">
            <w:pPr>
              <w:pStyle w:val="Listeavsnit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11293">
              <w:rPr>
                <w:sz w:val="20"/>
                <w:szCs w:val="20"/>
              </w:rPr>
              <w:t xml:space="preserve">Sopp/råte-tilhøve kjellar skule og </w:t>
            </w:r>
            <w:proofErr w:type="spellStart"/>
            <w:r w:rsidRPr="00511293">
              <w:rPr>
                <w:sz w:val="20"/>
                <w:szCs w:val="20"/>
              </w:rPr>
              <w:t>gymsalavdeling</w:t>
            </w:r>
            <w:proofErr w:type="spellEnd"/>
          </w:p>
          <w:p w:rsidR="00AF31FA" w:rsidRPr="00511293" w:rsidRDefault="00AF31FA" w:rsidP="00AF31FA">
            <w:pPr>
              <w:pStyle w:val="Listeavsnit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11293">
              <w:rPr>
                <w:sz w:val="20"/>
                <w:szCs w:val="20"/>
              </w:rPr>
              <w:t>Vidareføre planarbeidet – halvårsplanar, årsplanar, fagplanar</w:t>
            </w:r>
          </w:p>
          <w:p w:rsidR="00AF31FA" w:rsidRPr="00511293" w:rsidRDefault="00AF31FA" w:rsidP="00AF31FA">
            <w:pPr>
              <w:pStyle w:val="Listeavsnit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11293">
              <w:rPr>
                <w:sz w:val="20"/>
                <w:szCs w:val="20"/>
              </w:rPr>
              <w:t>Internkontroll</w:t>
            </w:r>
          </w:p>
          <w:p w:rsidR="00AF31FA" w:rsidRPr="00511293" w:rsidRDefault="00AF31FA" w:rsidP="00AF31FA">
            <w:pPr>
              <w:pStyle w:val="Listeavsnit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11293">
              <w:rPr>
                <w:sz w:val="20"/>
                <w:szCs w:val="20"/>
              </w:rPr>
              <w:t>Vedlikehaldsplan heile skulebygget</w:t>
            </w:r>
          </w:p>
          <w:p w:rsidR="00AF31FA" w:rsidRPr="00511293" w:rsidRDefault="00AF31FA" w:rsidP="00AF31FA">
            <w:pPr>
              <w:pStyle w:val="Listeavsnit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spellStart"/>
            <w:r w:rsidRPr="00511293">
              <w:rPr>
                <w:sz w:val="20"/>
                <w:szCs w:val="20"/>
              </w:rPr>
              <w:t>Gymsalen</w:t>
            </w:r>
            <w:proofErr w:type="spellEnd"/>
            <w:r w:rsidRPr="00511293">
              <w:rPr>
                <w:sz w:val="20"/>
                <w:szCs w:val="20"/>
              </w:rPr>
              <w:t xml:space="preserve"> – utbetring golv</w:t>
            </w:r>
          </w:p>
          <w:p w:rsidR="00AF31FA" w:rsidRDefault="00AF31FA" w:rsidP="00AF31FA">
            <w:pPr>
              <w:pStyle w:val="Listeavsnitt"/>
              <w:numPr>
                <w:ilvl w:val="0"/>
                <w:numId w:val="16"/>
              </w:numPr>
            </w:pPr>
            <w:r w:rsidRPr="00511293">
              <w:rPr>
                <w:sz w:val="20"/>
                <w:szCs w:val="20"/>
              </w:rPr>
              <w:t>Bruke gamlestova meir aktivt</w:t>
            </w:r>
          </w:p>
        </w:tc>
      </w:tr>
    </w:tbl>
    <w:p w:rsidR="00C04642" w:rsidRPr="00AF3FE0" w:rsidRDefault="00C04642" w:rsidP="00E230F2">
      <w:pPr>
        <w:pStyle w:val="Overskrift1"/>
      </w:pPr>
      <w:bookmarkStart w:id="62" w:name="_Toc275175394"/>
      <w:bookmarkStart w:id="63" w:name="_Toc400955926"/>
      <w:r w:rsidRPr="00AF3FE0">
        <w:lastRenderedPageBreak/>
        <w:t>Tiltak for å oppnå pedagogiske mål</w:t>
      </w:r>
      <w:bookmarkEnd w:id="62"/>
      <w:r w:rsidR="0038244F" w:rsidRPr="00AF3FE0">
        <w:t xml:space="preserve"> </w:t>
      </w:r>
      <w:r w:rsidR="0069070A" w:rsidRPr="00AF3FE0">
        <w:t>–</w:t>
      </w:r>
      <w:r w:rsidR="0038244F" w:rsidRPr="00AF3FE0">
        <w:t xml:space="preserve"> vidareføring</w:t>
      </w:r>
      <w:bookmarkEnd w:id="6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118"/>
        <w:gridCol w:w="2680"/>
        <w:gridCol w:w="1728"/>
        <w:gridCol w:w="1816"/>
      </w:tblGrid>
      <w:tr w:rsidR="00C04642" w:rsidRPr="00AF3FE0" w:rsidTr="0001253E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04642" w:rsidRPr="00AF3FE0" w:rsidRDefault="00C04642" w:rsidP="00C04642">
            <w:pPr>
              <w:rPr>
                <w:rFonts w:cs="Arial"/>
                <w:b/>
                <w:sz w:val="28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04642" w:rsidRPr="00AF3FE0" w:rsidRDefault="00C04642" w:rsidP="00C04642">
            <w:pPr>
              <w:rPr>
                <w:rFonts w:cs="Arial"/>
                <w:b/>
                <w:sz w:val="28"/>
                <w:szCs w:val="20"/>
              </w:rPr>
            </w:pPr>
            <w:r w:rsidRPr="00AF3FE0">
              <w:rPr>
                <w:rFonts w:cs="Arial"/>
                <w:b/>
                <w:sz w:val="28"/>
                <w:szCs w:val="20"/>
              </w:rPr>
              <w:t>Kortsiktig mål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04642" w:rsidRPr="00AF3FE0" w:rsidRDefault="00C04642" w:rsidP="00C04642">
            <w:pPr>
              <w:rPr>
                <w:rFonts w:cs="Arial"/>
                <w:b/>
                <w:sz w:val="28"/>
                <w:szCs w:val="20"/>
              </w:rPr>
            </w:pPr>
            <w:r w:rsidRPr="00AF3FE0">
              <w:rPr>
                <w:rFonts w:cs="Arial"/>
                <w:b/>
                <w:sz w:val="28"/>
                <w:szCs w:val="20"/>
              </w:rPr>
              <w:t>Tiltak: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04642" w:rsidRPr="00AF3FE0" w:rsidRDefault="00C45873" w:rsidP="00C04642">
            <w:pPr>
              <w:rPr>
                <w:rFonts w:cs="Arial"/>
                <w:b/>
                <w:sz w:val="28"/>
                <w:szCs w:val="20"/>
              </w:rPr>
            </w:pPr>
            <w:r w:rsidRPr="00AF3FE0">
              <w:rPr>
                <w:rFonts w:cs="Arial"/>
                <w:b/>
                <w:sz w:val="28"/>
                <w:szCs w:val="20"/>
              </w:rPr>
              <w:t>Tidsramme</w:t>
            </w:r>
            <w:r w:rsidR="00C04642" w:rsidRPr="00AF3FE0">
              <w:rPr>
                <w:rFonts w:cs="Arial"/>
                <w:b/>
                <w:sz w:val="28"/>
                <w:szCs w:val="20"/>
              </w:rPr>
              <w:t>: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04642" w:rsidRPr="00AF3FE0" w:rsidRDefault="00C04642" w:rsidP="00C04642">
            <w:pPr>
              <w:rPr>
                <w:rFonts w:cs="Arial"/>
                <w:b/>
                <w:sz w:val="28"/>
                <w:szCs w:val="20"/>
              </w:rPr>
            </w:pPr>
            <w:r w:rsidRPr="00AF3FE0">
              <w:rPr>
                <w:rFonts w:cs="Arial"/>
                <w:b/>
                <w:sz w:val="28"/>
                <w:szCs w:val="20"/>
              </w:rPr>
              <w:t>Ansvarleg:</w:t>
            </w:r>
          </w:p>
        </w:tc>
      </w:tr>
      <w:tr w:rsidR="00C04642" w:rsidRPr="00AF3FE0" w:rsidTr="0001253E">
        <w:trPr>
          <w:trHeight w:val="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642" w:rsidRPr="00AF3FE0" w:rsidRDefault="00C04642" w:rsidP="00C04642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42" w:rsidRPr="00AF3FE0" w:rsidRDefault="00911217" w:rsidP="00C04642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Tilpassa opplæring</w:t>
            </w:r>
            <w:r w:rsidR="007C6248" w:rsidRPr="00AF3FE0">
              <w:rPr>
                <w:rFonts w:cs="Arial"/>
                <w:sz w:val="20"/>
                <w:szCs w:val="20"/>
              </w:rPr>
              <w:t xml:space="preserve"> – vidareutvikle arbeidet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42" w:rsidRPr="00AF3FE0" w:rsidRDefault="007C6248" w:rsidP="00C04642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Integrere tilpassa opplæring i planlegg</w:t>
            </w:r>
            <w:r w:rsidRPr="00AF3FE0">
              <w:rPr>
                <w:rFonts w:cs="Arial"/>
                <w:sz w:val="20"/>
                <w:szCs w:val="20"/>
              </w:rPr>
              <w:softHyphen/>
              <w:t>inga i alle fag.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42" w:rsidRPr="00AF3FE0" w:rsidRDefault="00674474" w:rsidP="00C04642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42" w:rsidRPr="00AF3FE0" w:rsidRDefault="007C6248" w:rsidP="00C04642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Rektor</w:t>
            </w:r>
          </w:p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Assisterande rektor</w:t>
            </w:r>
          </w:p>
          <w:p w:rsidR="007C6248" w:rsidRPr="00AF3FE0" w:rsidRDefault="007C6248" w:rsidP="00C04642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Kontaktlærar</w:t>
            </w:r>
          </w:p>
          <w:p w:rsidR="007C6248" w:rsidRPr="00AF3FE0" w:rsidRDefault="007C6248" w:rsidP="00C04642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Faglærar</w:t>
            </w:r>
          </w:p>
        </w:tc>
      </w:tr>
      <w:tr w:rsidR="005E680C" w:rsidRPr="00AF3FE0" w:rsidTr="0001253E">
        <w:trPr>
          <w:trHeight w:val="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E680C" w:rsidRPr="00AF3FE0" w:rsidRDefault="005E680C" w:rsidP="00C04642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0C" w:rsidRPr="00AF3FE0" w:rsidRDefault="005E680C" w:rsidP="00C04642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Norsk-satsing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E2" w:rsidRPr="00AF3FE0" w:rsidRDefault="005E680C" w:rsidP="00B23EE2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 xml:space="preserve">Bruk av </w:t>
            </w:r>
            <w:proofErr w:type="spellStart"/>
            <w:r w:rsidRPr="00AF3FE0">
              <w:rPr>
                <w:rFonts w:cs="Arial"/>
                <w:sz w:val="20"/>
                <w:szCs w:val="20"/>
              </w:rPr>
              <w:t>Aski</w:t>
            </w:r>
            <w:proofErr w:type="spellEnd"/>
            <w:r w:rsidRPr="00AF3FE0">
              <w:rPr>
                <w:rFonts w:cs="Arial"/>
                <w:sz w:val="20"/>
                <w:szCs w:val="20"/>
              </w:rPr>
              <w:t xml:space="preserve"> Raski og SOL. </w:t>
            </w:r>
          </w:p>
          <w:p w:rsidR="005E680C" w:rsidRPr="00AF3FE0" w:rsidRDefault="00511293" w:rsidP="00B23EE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Satsing på lesing</w:t>
            </w:r>
          </w:p>
          <w:p w:rsidR="007725BF" w:rsidRDefault="007725BF" w:rsidP="00B23EE2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Lesekurs</w:t>
            </w:r>
          </w:p>
          <w:p w:rsidR="00674474" w:rsidRPr="00AF3FE0" w:rsidRDefault="00674474" w:rsidP="00B23EE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Digital lesing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0C" w:rsidRPr="00AF3FE0" w:rsidRDefault="00674474" w:rsidP="00B23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0C" w:rsidRPr="00AF3FE0" w:rsidRDefault="00674474" w:rsidP="00C04642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DeKom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</w:t>
            </w:r>
            <w:r w:rsidR="005E680C" w:rsidRPr="00AF3FE0">
              <w:rPr>
                <w:rFonts w:cs="Arial"/>
                <w:sz w:val="20"/>
                <w:szCs w:val="20"/>
              </w:rPr>
              <w:t>Rektor</w:t>
            </w:r>
            <w:r>
              <w:rPr>
                <w:rFonts w:cs="Arial"/>
                <w:sz w:val="20"/>
                <w:szCs w:val="20"/>
              </w:rPr>
              <w:t>,</w:t>
            </w:r>
          </w:p>
          <w:p w:rsidR="005E680C" w:rsidRPr="00AF3FE0" w:rsidRDefault="005E680C" w:rsidP="00C04642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Faglærar</w:t>
            </w:r>
          </w:p>
          <w:p w:rsidR="005E680C" w:rsidRPr="00AF3FE0" w:rsidRDefault="005E680C" w:rsidP="007C6248">
            <w:pPr>
              <w:rPr>
                <w:rFonts w:cs="Arial"/>
                <w:sz w:val="20"/>
                <w:szCs w:val="20"/>
              </w:rPr>
            </w:pPr>
            <w:proofErr w:type="spellStart"/>
            <w:r w:rsidRPr="00AF3FE0">
              <w:rPr>
                <w:rFonts w:cs="Arial"/>
                <w:sz w:val="20"/>
                <w:szCs w:val="20"/>
              </w:rPr>
              <w:t>Spes.ped.</w:t>
            </w:r>
            <w:r w:rsidR="007725BF" w:rsidRPr="00AF3FE0">
              <w:rPr>
                <w:rFonts w:cs="Arial"/>
                <w:sz w:val="20"/>
                <w:szCs w:val="20"/>
              </w:rPr>
              <w:t>ansv</w:t>
            </w:r>
            <w:proofErr w:type="spellEnd"/>
            <w:r w:rsidR="007725BF" w:rsidRPr="00AF3FE0">
              <w:rPr>
                <w:rFonts w:cs="Arial"/>
                <w:sz w:val="20"/>
                <w:szCs w:val="20"/>
              </w:rPr>
              <w:t xml:space="preserve">., leserettleiar og </w:t>
            </w:r>
            <w:r w:rsidRPr="00AF3FE0">
              <w:rPr>
                <w:rFonts w:cs="Arial"/>
                <w:sz w:val="20"/>
                <w:szCs w:val="20"/>
              </w:rPr>
              <w:t xml:space="preserve"> </w:t>
            </w:r>
          </w:p>
          <w:p w:rsidR="005E680C" w:rsidRPr="00AF3FE0" w:rsidRDefault="007725BF" w:rsidP="007C6248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s</w:t>
            </w:r>
            <w:r w:rsidR="005E680C" w:rsidRPr="00AF3FE0">
              <w:rPr>
                <w:rFonts w:cs="Arial"/>
                <w:sz w:val="20"/>
                <w:szCs w:val="20"/>
              </w:rPr>
              <w:t>pesiallærar</w:t>
            </w:r>
          </w:p>
        </w:tc>
      </w:tr>
      <w:tr w:rsidR="006F0A2C" w:rsidRPr="00AF3FE0" w:rsidTr="0001253E">
        <w:trPr>
          <w:trHeight w:val="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F0A2C" w:rsidRPr="00AF3FE0" w:rsidRDefault="006F0A2C" w:rsidP="006F0A2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C" w:rsidRPr="00AF3FE0" w:rsidRDefault="006F0A2C" w:rsidP="006F0A2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Praktisk og variert undervisning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C" w:rsidRDefault="006F0A2C" w:rsidP="006F0A2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 i bruk ulike læringsstrategiar</w:t>
            </w:r>
          </w:p>
          <w:p w:rsidR="006F0A2C" w:rsidRPr="00AF3FE0" w:rsidRDefault="006F0A2C" w:rsidP="006F0A2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Varierte undervisningsformer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C" w:rsidRPr="00AF3FE0" w:rsidRDefault="00674474" w:rsidP="006F0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C" w:rsidRPr="00AF3FE0" w:rsidRDefault="006F0A2C" w:rsidP="006F0A2C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 xml:space="preserve">Alle lærarar </w:t>
            </w:r>
          </w:p>
        </w:tc>
      </w:tr>
      <w:tr w:rsidR="006F0A2C" w:rsidRPr="00AF3FE0" w:rsidTr="0001253E">
        <w:trPr>
          <w:trHeight w:val="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F0A2C" w:rsidRPr="00AF3FE0" w:rsidRDefault="006F0A2C" w:rsidP="006F0A2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C" w:rsidRPr="00AF3FE0" w:rsidRDefault="006F0A2C" w:rsidP="006F0A2C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Nytte naturen</w:t>
            </w:r>
            <w:r>
              <w:rPr>
                <w:rFonts w:cs="Arial"/>
                <w:sz w:val="20"/>
                <w:szCs w:val="20"/>
              </w:rPr>
              <w:t xml:space="preserve"> og nærområdet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C" w:rsidRDefault="006F0A2C" w:rsidP="006F0A2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Integrere natur og nærområde i planlegginga i alle fag.</w:t>
            </w:r>
          </w:p>
          <w:p w:rsidR="006F0A2C" w:rsidRPr="00AF3FE0" w:rsidRDefault="006F0A2C" w:rsidP="006F0A2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Aktivitetsplan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C" w:rsidRPr="00AF3FE0" w:rsidRDefault="00674474" w:rsidP="006F0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C" w:rsidRDefault="006F0A2C" w:rsidP="006F0A2C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Alle lærarar</w:t>
            </w:r>
          </w:p>
          <w:p w:rsidR="006F0A2C" w:rsidRPr="00AF3FE0" w:rsidRDefault="006F0A2C" w:rsidP="006F0A2C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Team</w:t>
            </w:r>
          </w:p>
          <w:p w:rsidR="006F0A2C" w:rsidRPr="00AF3FE0" w:rsidRDefault="006F0A2C" w:rsidP="006F0A2C">
            <w:pPr>
              <w:rPr>
                <w:rFonts w:cs="Arial"/>
                <w:sz w:val="20"/>
                <w:szCs w:val="20"/>
              </w:rPr>
            </w:pPr>
          </w:p>
        </w:tc>
      </w:tr>
      <w:tr w:rsidR="006F0A2C" w:rsidRPr="00AF3FE0" w:rsidTr="0001253E">
        <w:trPr>
          <w:trHeight w:val="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F0A2C" w:rsidRPr="00AF3FE0" w:rsidRDefault="006F0A2C" w:rsidP="006F0A2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C" w:rsidRPr="00AF3FE0" w:rsidRDefault="006F0A2C" w:rsidP="006F0A2C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Gode arbeidsvanar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C" w:rsidRPr="00AF3FE0" w:rsidRDefault="006F0A2C" w:rsidP="006F0A2C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Følgje opp arbeidet elevane gjer, retting, vurdering.</w:t>
            </w:r>
          </w:p>
          <w:p w:rsidR="006F0A2C" w:rsidRPr="00AF3FE0" w:rsidRDefault="006F0A2C" w:rsidP="006F0A2C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Vidareføring av gode læringsstrategiar.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C" w:rsidRPr="00AF3FE0" w:rsidRDefault="00674474" w:rsidP="006F0A2C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C" w:rsidRPr="00AF3FE0" w:rsidRDefault="006F0A2C" w:rsidP="006F0A2C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Kontaktlærar</w:t>
            </w:r>
          </w:p>
          <w:p w:rsidR="006F0A2C" w:rsidRPr="00AF3FE0" w:rsidRDefault="006F0A2C" w:rsidP="006F0A2C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Faglærar</w:t>
            </w:r>
          </w:p>
          <w:p w:rsidR="006F0A2C" w:rsidRPr="00AF3FE0" w:rsidRDefault="006F0A2C" w:rsidP="006F0A2C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Foreldre</w:t>
            </w:r>
          </w:p>
        </w:tc>
      </w:tr>
      <w:tr w:rsidR="006F0A2C" w:rsidRPr="00AF3FE0" w:rsidTr="0001253E">
        <w:trPr>
          <w:trHeight w:val="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F0A2C" w:rsidRPr="00AF3FE0" w:rsidRDefault="006F0A2C" w:rsidP="006F0A2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C" w:rsidRPr="00AF3FE0" w:rsidRDefault="006F0A2C" w:rsidP="006F0A2C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Læringsprogresjon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C" w:rsidRPr="00AF3FE0" w:rsidRDefault="006F0A2C" w:rsidP="006F0A2C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 xml:space="preserve">Evaluering av </w:t>
            </w:r>
            <w:proofErr w:type="spellStart"/>
            <w:r w:rsidRPr="00AF3FE0">
              <w:rPr>
                <w:rFonts w:cs="Arial"/>
                <w:sz w:val="20"/>
                <w:szCs w:val="20"/>
              </w:rPr>
              <w:t>målopp</w:t>
            </w:r>
            <w:r w:rsidRPr="00AF3FE0">
              <w:rPr>
                <w:rFonts w:cs="Arial"/>
                <w:sz w:val="20"/>
                <w:szCs w:val="20"/>
              </w:rPr>
              <w:softHyphen/>
              <w:t>nåing</w:t>
            </w:r>
            <w:proofErr w:type="spellEnd"/>
            <w:r w:rsidRPr="00AF3FE0">
              <w:rPr>
                <w:rFonts w:cs="Arial"/>
                <w:sz w:val="20"/>
                <w:szCs w:val="20"/>
              </w:rPr>
              <w:t xml:space="preserve"> av halvårsplan ved slutten av skuleåret.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C" w:rsidRPr="00AF3FE0" w:rsidRDefault="00674474" w:rsidP="006F0A2C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C" w:rsidRPr="00AF3FE0" w:rsidRDefault="006F0A2C" w:rsidP="006F0A2C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Alle lærarar</w:t>
            </w:r>
          </w:p>
        </w:tc>
      </w:tr>
      <w:tr w:rsidR="006F0A2C" w:rsidRPr="00AF3FE0" w:rsidTr="0001253E">
        <w:trPr>
          <w:trHeight w:val="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F0A2C" w:rsidRPr="00AF3FE0" w:rsidRDefault="006F0A2C" w:rsidP="006F0A2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C" w:rsidRPr="00AF3FE0" w:rsidRDefault="006F0A2C" w:rsidP="006F0A2C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Læringsmiljø som fremjar kunnskapssøking og –innlæring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C" w:rsidRPr="00AF3FE0" w:rsidRDefault="006F0A2C" w:rsidP="006F0A2C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Gode klassereglar</w:t>
            </w:r>
            <w:r>
              <w:rPr>
                <w:rFonts w:cs="Arial"/>
                <w:sz w:val="20"/>
                <w:szCs w:val="20"/>
              </w:rPr>
              <w:t xml:space="preserve"> og team</w:t>
            </w:r>
            <w:r w:rsidRPr="00AF3FE0">
              <w:rPr>
                <w:rFonts w:cs="Arial"/>
                <w:sz w:val="20"/>
                <w:szCs w:val="20"/>
              </w:rPr>
              <w:t>reglar.</w:t>
            </w:r>
          </w:p>
          <w:p w:rsidR="006F0A2C" w:rsidRPr="00AF3FE0" w:rsidRDefault="006F0A2C" w:rsidP="006F0A2C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 xml:space="preserve">Styrking av klasser i </w:t>
            </w:r>
            <w:proofErr w:type="spellStart"/>
            <w:r w:rsidRPr="00AF3FE0">
              <w:rPr>
                <w:rFonts w:cs="Arial"/>
                <w:sz w:val="20"/>
                <w:szCs w:val="20"/>
              </w:rPr>
              <w:t>perioder</w:t>
            </w:r>
            <w:proofErr w:type="spellEnd"/>
            <w:r w:rsidRPr="00AF3FE0">
              <w:rPr>
                <w:rFonts w:cs="Arial"/>
                <w:sz w:val="20"/>
                <w:szCs w:val="20"/>
              </w:rPr>
              <w:t>.</w:t>
            </w:r>
          </w:p>
          <w:p w:rsidR="006F0A2C" w:rsidRPr="00AF3FE0" w:rsidRDefault="006F0A2C" w:rsidP="006F0A2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C" w:rsidRPr="00AF3FE0" w:rsidRDefault="00674474" w:rsidP="006F0A2C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C" w:rsidRPr="00AF3FE0" w:rsidRDefault="006F0A2C" w:rsidP="006F0A2C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Rektor</w:t>
            </w:r>
          </w:p>
          <w:p w:rsidR="006F0A2C" w:rsidRPr="00AF3FE0" w:rsidRDefault="00674474" w:rsidP="006F0A2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Assisterande rektor</w:t>
            </w:r>
          </w:p>
          <w:p w:rsidR="006F0A2C" w:rsidRPr="00AF3FE0" w:rsidRDefault="006F0A2C" w:rsidP="006F0A2C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Kontaktlærar</w:t>
            </w:r>
          </w:p>
          <w:p w:rsidR="006F0A2C" w:rsidRPr="00AF3FE0" w:rsidRDefault="006F0A2C" w:rsidP="006F0A2C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Team</w:t>
            </w:r>
          </w:p>
        </w:tc>
      </w:tr>
      <w:tr w:rsidR="00674474" w:rsidRPr="00AF3FE0" w:rsidTr="0001253E">
        <w:trPr>
          <w:trHeight w:val="6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74474" w:rsidRPr="00AF3FE0" w:rsidRDefault="00674474" w:rsidP="006744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Djupdelæring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Tileigne oss kunnskap om djupdelæring og teste ut med elevane.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Default="00674474" w:rsidP="0067447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Rektor, Assisterande rektor</w:t>
            </w:r>
          </w:p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 lærarar</w:t>
            </w:r>
          </w:p>
        </w:tc>
      </w:tr>
      <w:tr w:rsidR="00674474" w:rsidRPr="00AF3FE0" w:rsidTr="0001253E">
        <w:trPr>
          <w:trHeight w:val="6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74474" w:rsidRPr="00AF3FE0" w:rsidRDefault="00674474" w:rsidP="006744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Vurdering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Vurdering for læring med fokus på mål,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F3FE0">
              <w:rPr>
                <w:rFonts w:cs="Arial"/>
                <w:sz w:val="20"/>
                <w:szCs w:val="20"/>
              </w:rPr>
              <w:t xml:space="preserve">kjenneteikn og kriterier, tilbakemeldingar og framovermeldingar, </w:t>
            </w:r>
          </w:p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eigenvurdering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Alle lærarar</w:t>
            </w:r>
          </w:p>
        </w:tc>
      </w:tr>
      <w:tr w:rsidR="00674474" w:rsidRPr="00AF3FE0" w:rsidTr="0001253E">
        <w:trPr>
          <w:trHeight w:val="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74474" w:rsidRPr="00AF3FE0" w:rsidRDefault="00674474" w:rsidP="006744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Kollegalæring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Deling av gode opplegg og tilbakemeldingar frå deltaking i ulike kurs.</w:t>
            </w:r>
          </w:p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 xml:space="preserve">Interne </w:t>
            </w:r>
            <w:proofErr w:type="spellStart"/>
            <w:r w:rsidRPr="00AF3FE0">
              <w:rPr>
                <w:rFonts w:cs="Arial"/>
                <w:sz w:val="20"/>
                <w:szCs w:val="20"/>
              </w:rPr>
              <w:t>kursingar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Alle lærarar</w:t>
            </w:r>
          </w:p>
        </w:tc>
      </w:tr>
      <w:tr w:rsidR="00674474" w:rsidRPr="00AF3FE0" w:rsidTr="0001253E">
        <w:trPr>
          <w:trHeight w:val="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74474" w:rsidRPr="00AF3FE0" w:rsidRDefault="00674474" w:rsidP="006744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proofErr w:type="spellStart"/>
            <w:r w:rsidRPr="00AF3FE0">
              <w:rPr>
                <w:rFonts w:cs="Arial"/>
                <w:sz w:val="20"/>
                <w:szCs w:val="20"/>
              </w:rPr>
              <w:t>PedIT</w:t>
            </w:r>
            <w:proofErr w:type="spellEnd"/>
            <w:r w:rsidRPr="00AF3FE0">
              <w:rPr>
                <w:rFonts w:cs="Arial"/>
                <w:sz w:val="20"/>
                <w:szCs w:val="20"/>
              </w:rPr>
              <w:t xml:space="preserve"> som læringsplattform og foreldrekontakt, og som dokumentasjon av læringsformer og aktivitetar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 xml:space="preserve">Vekeplan i </w:t>
            </w:r>
            <w:proofErr w:type="spellStart"/>
            <w:r w:rsidRPr="00AF3FE0">
              <w:rPr>
                <w:rFonts w:cs="Arial"/>
                <w:sz w:val="20"/>
                <w:szCs w:val="20"/>
              </w:rPr>
              <w:t>PedIT</w:t>
            </w:r>
            <w:proofErr w:type="spellEnd"/>
            <w:r w:rsidRPr="00AF3FE0">
              <w:rPr>
                <w:rFonts w:cs="Arial"/>
                <w:sz w:val="20"/>
                <w:szCs w:val="20"/>
              </w:rPr>
              <w:t xml:space="preserve">  </w:t>
            </w:r>
          </w:p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 xml:space="preserve">Legge ut lekseoppgåver i </w:t>
            </w:r>
            <w:proofErr w:type="spellStart"/>
            <w:r w:rsidRPr="00AF3FE0">
              <w:rPr>
                <w:rFonts w:cs="Arial"/>
                <w:sz w:val="20"/>
                <w:szCs w:val="20"/>
              </w:rPr>
              <w:t>PedIT</w:t>
            </w:r>
            <w:proofErr w:type="spellEnd"/>
            <w:r w:rsidRPr="00AF3FE0">
              <w:rPr>
                <w:rFonts w:cs="Arial"/>
                <w:sz w:val="20"/>
                <w:szCs w:val="20"/>
              </w:rPr>
              <w:t>.</w:t>
            </w:r>
          </w:p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 xml:space="preserve">Alle halvårsplanar i </w:t>
            </w:r>
            <w:proofErr w:type="spellStart"/>
            <w:r w:rsidRPr="00AF3FE0">
              <w:rPr>
                <w:rFonts w:cs="Arial"/>
                <w:sz w:val="20"/>
                <w:szCs w:val="20"/>
              </w:rPr>
              <w:t>PedIT</w:t>
            </w:r>
            <w:proofErr w:type="spellEnd"/>
            <w:r w:rsidRPr="00AF3FE0">
              <w:rPr>
                <w:rFonts w:cs="Arial"/>
                <w:sz w:val="20"/>
                <w:szCs w:val="20"/>
              </w:rPr>
              <w:t xml:space="preserve">. </w:t>
            </w:r>
          </w:p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Legg</w:t>
            </w:r>
            <w:r>
              <w:rPr>
                <w:rFonts w:cs="Arial"/>
                <w:sz w:val="20"/>
                <w:szCs w:val="20"/>
              </w:rPr>
              <w:t>e</w:t>
            </w:r>
            <w:r w:rsidRPr="00AF3FE0">
              <w:rPr>
                <w:rFonts w:cs="Arial"/>
                <w:sz w:val="20"/>
                <w:szCs w:val="20"/>
              </w:rPr>
              <w:t xml:space="preserve"> ut ranselpost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Rektor</w:t>
            </w:r>
          </w:p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Kontaktlærar</w:t>
            </w:r>
          </w:p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Faglærar</w:t>
            </w:r>
          </w:p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Teamleiarar</w:t>
            </w:r>
          </w:p>
        </w:tc>
      </w:tr>
      <w:tr w:rsidR="00674474" w:rsidRPr="00AF3FE0" w:rsidTr="0001253E">
        <w:trPr>
          <w:trHeight w:val="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74474" w:rsidRPr="00AF3FE0" w:rsidRDefault="00674474" w:rsidP="006744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Samarbeid med heimane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Skriftleg vurdering til alle elevar i tråd med felles kommunal plan</w:t>
            </w:r>
          </w:p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Halvårleg foreldre</w:t>
            </w:r>
            <w:r w:rsidRPr="00AF3FE0">
              <w:rPr>
                <w:rFonts w:cs="Arial"/>
                <w:sz w:val="20"/>
                <w:szCs w:val="20"/>
              </w:rPr>
              <w:softHyphen/>
              <w:t>samtale.</w:t>
            </w:r>
          </w:p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Telefonkontakt ved høve.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Rektor</w:t>
            </w:r>
          </w:p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Kontaktlærar</w:t>
            </w:r>
          </w:p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Faglærar</w:t>
            </w:r>
          </w:p>
        </w:tc>
      </w:tr>
    </w:tbl>
    <w:p w:rsidR="00C04642" w:rsidRPr="00AF3FE0" w:rsidRDefault="00C04642" w:rsidP="00E230F2">
      <w:pPr>
        <w:pStyle w:val="Overskrift1"/>
      </w:pPr>
      <w:bookmarkStart w:id="64" w:name="_Toc275175395"/>
      <w:bookmarkStart w:id="65" w:name="_Toc400955927"/>
      <w:r w:rsidRPr="00AF3FE0">
        <w:lastRenderedPageBreak/>
        <w:t>Sosiale mål</w:t>
      </w:r>
      <w:bookmarkEnd w:id="64"/>
      <w:r w:rsidR="00711050" w:rsidRPr="00AF3FE0">
        <w:t xml:space="preserve"> </w:t>
      </w:r>
      <w:r w:rsidR="001E38BB" w:rsidRPr="00AF3FE0">
        <w:t>–</w:t>
      </w:r>
      <w:r w:rsidR="00711050" w:rsidRPr="00AF3FE0">
        <w:t xml:space="preserve"> vidareføring</w:t>
      </w:r>
      <w:bookmarkEnd w:id="6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"/>
        <w:gridCol w:w="2104"/>
        <w:gridCol w:w="2684"/>
        <w:gridCol w:w="1728"/>
        <w:gridCol w:w="9"/>
        <w:gridCol w:w="1811"/>
      </w:tblGrid>
      <w:tr w:rsidR="00C04642" w:rsidRPr="00AF3FE0" w:rsidTr="004F529E">
        <w:trPr>
          <w:trHeight w:val="30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04642" w:rsidRPr="00AF3FE0" w:rsidRDefault="00C04642" w:rsidP="00C04642">
            <w:pPr>
              <w:rPr>
                <w:rFonts w:cs="Arial"/>
                <w:b/>
                <w:sz w:val="28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04642" w:rsidRPr="00AF3FE0" w:rsidRDefault="00C04642" w:rsidP="00C04642">
            <w:pPr>
              <w:rPr>
                <w:rFonts w:cs="Arial"/>
                <w:b/>
                <w:sz w:val="28"/>
                <w:szCs w:val="20"/>
              </w:rPr>
            </w:pPr>
            <w:r w:rsidRPr="00AF3FE0">
              <w:rPr>
                <w:rFonts w:cs="Arial"/>
                <w:b/>
                <w:sz w:val="28"/>
                <w:szCs w:val="20"/>
              </w:rPr>
              <w:t>Kortsiktig mål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04642" w:rsidRPr="00AF3FE0" w:rsidRDefault="00C04642" w:rsidP="00C04642">
            <w:pPr>
              <w:rPr>
                <w:rFonts w:cs="Arial"/>
                <w:b/>
                <w:sz w:val="28"/>
                <w:szCs w:val="20"/>
              </w:rPr>
            </w:pPr>
            <w:r w:rsidRPr="00AF3FE0">
              <w:rPr>
                <w:rFonts w:cs="Arial"/>
                <w:b/>
                <w:sz w:val="28"/>
                <w:szCs w:val="20"/>
              </w:rPr>
              <w:t>Tiltak: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04642" w:rsidRPr="00AF3FE0" w:rsidRDefault="00C45873" w:rsidP="00C04642">
            <w:pPr>
              <w:rPr>
                <w:rFonts w:cs="Arial"/>
                <w:b/>
                <w:sz w:val="28"/>
                <w:szCs w:val="20"/>
              </w:rPr>
            </w:pPr>
            <w:r w:rsidRPr="00AF3FE0">
              <w:rPr>
                <w:rFonts w:cs="Arial"/>
                <w:b/>
                <w:sz w:val="28"/>
                <w:szCs w:val="20"/>
              </w:rPr>
              <w:t>Tidsramme</w:t>
            </w:r>
            <w:r w:rsidR="00C04642" w:rsidRPr="00AF3FE0">
              <w:rPr>
                <w:rFonts w:cs="Arial"/>
                <w:b/>
                <w:sz w:val="28"/>
                <w:szCs w:val="20"/>
              </w:rPr>
              <w:t>: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04642" w:rsidRPr="00AF3FE0" w:rsidRDefault="00C04642" w:rsidP="00C04642">
            <w:pPr>
              <w:rPr>
                <w:rFonts w:cs="Arial"/>
                <w:b/>
                <w:sz w:val="28"/>
                <w:szCs w:val="20"/>
              </w:rPr>
            </w:pPr>
            <w:r w:rsidRPr="00AF3FE0">
              <w:rPr>
                <w:rFonts w:cs="Arial"/>
                <w:b/>
                <w:sz w:val="28"/>
                <w:szCs w:val="20"/>
              </w:rPr>
              <w:t>Ansvarleg</w:t>
            </w:r>
          </w:p>
        </w:tc>
      </w:tr>
      <w:tr w:rsidR="00674474" w:rsidRPr="00AF3FE0" w:rsidTr="004F529E">
        <w:trPr>
          <w:trHeight w:val="8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74474" w:rsidRPr="00AF3FE0" w:rsidRDefault="00674474" w:rsidP="006744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HMS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Skulering</w:t>
            </w:r>
          </w:p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 xml:space="preserve">Årlege </w:t>
            </w:r>
            <w:proofErr w:type="spellStart"/>
            <w:r w:rsidRPr="00AF3FE0">
              <w:rPr>
                <w:rFonts w:cs="Arial"/>
                <w:sz w:val="20"/>
                <w:szCs w:val="20"/>
              </w:rPr>
              <w:t>vernerunder</w:t>
            </w:r>
            <w:proofErr w:type="spellEnd"/>
          </w:p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 xml:space="preserve">Vektlegging av det </w:t>
            </w:r>
            <w:proofErr w:type="spellStart"/>
            <w:r w:rsidRPr="00AF3FE0">
              <w:rPr>
                <w:rFonts w:cs="Arial"/>
                <w:sz w:val="20"/>
                <w:szCs w:val="20"/>
              </w:rPr>
              <w:t>psykososiale</w:t>
            </w:r>
            <w:proofErr w:type="spellEnd"/>
            <w:r w:rsidRPr="00AF3FE0">
              <w:rPr>
                <w:rFonts w:cs="Arial"/>
                <w:sz w:val="20"/>
                <w:szCs w:val="20"/>
              </w:rPr>
              <w:t xml:space="preserve"> arbeidsmiljøet</w:t>
            </w:r>
          </w:p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God folkeskikk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</w:p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Rektor</w:t>
            </w:r>
          </w:p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Verneombod</w:t>
            </w:r>
          </w:p>
          <w:p w:rsidR="00674474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Tillitsvald</w:t>
            </w:r>
          </w:p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</w:t>
            </w:r>
          </w:p>
        </w:tc>
      </w:tr>
      <w:tr w:rsidR="00674474" w:rsidRPr="00AF3FE0" w:rsidTr="004F529E">
        <w:trPr>
          <w:trHeight w:val="8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74474" w:rsidRPr="00AF3FE0" w:rsidRDefault="00674474" w:rsidP="006744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Arbeid for godt fellesskap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Anti-mobbearbeid</w:t>
            </w:r>
          </w:p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MOT (U-skulen)</w:t>
            </w:r>
          </w:p>
          <w:p w:rsidR="00674474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Nulltoleranse mot mobbing</w:t>
            </w:r>
          </w:p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Innføring av «</w:t>
            </w:r>
            <w:proofErr w:type="spellStart"/>
            <w:r>
              <w:rPr>
                <w:rFonts w:cs="Arial"/>
                <w:sz w:val="20"/>
                <w:szCs w:val="20"/>
              </w:rPr>
              <w:t>livsmeistringsfag</w:t>
            </w:r>
            <w:proofErr w:type="spellEnd"/>
            <w:r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MOT-kontakt</w:t>
            </w:r>
          </w:p>
          <w:p w:rsidR="00674474" w:rsidRDefault="00674474" w:rsidP="0067447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Kontaktlærar</w:t>
            </w:r>
          </w:p>
          <w:p w:rsidR="00674474" w:rsidRDefault="00674474" w:rsidP="0067447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Rådgjevar/</w:t>
            </w:r>
          </w:p>
          <w:p w:rsidR="00674474" w:rsidRDefault="00674474" w:rsidP="0067447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Sosiallærar</w:t>
            </w:r>
          </w:p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</w:t>
            </w:r>
          </w:p>
        </w:tc>
      </w:tr>
      <w:tr w:rsidR="00674474" w:rsidRPr="00AF3FE0" w:rsidTr="004F529E">
        <w:trPr>
          <w:trHeight w:val="8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74474" w:rsidRPr="00AF3FE0" w:rsidRDefault="00674474" w:rsidP="006744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Auka trivsel og motivasjon – utnytte praktiske evner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Valfag  8. og 9. klasse</w:t>
            </w:r>
          </w:p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Musikal i 10. klasse</w:t>
            </w:r>
          </w:p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Elevbedrifter</w:t>
            </w:r>
          </w:p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Ulike arrangement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Lærarar</w:t>
            </w:r>
          </w:p>
        </w:tc>
      </w:tr>
      <w:tr w:rsidR="00674474" w:rsidRPr="00AF3FE0" w:rsidTr="004F529E">
        <w:trPr>
          <w:trHeight w:val="8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74474" w:rsidRPr="00AF3FE0" w:rsidRDefault="00674474" w:rsidP="006744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Einskildindivid i fokus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God dagleg kontakt mellom lærar og elevar</w:t>
            </w:r>
          </w:p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Elevsamtalar</w:t>
            </w:r>
          </w:p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Observasjon i friminutta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</w:p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</w:p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Kollegiet</w:t>
            </w:r>
          </w:p>
        </w:tc>
      </w:tr>
      <w:tr w:rsidR="00674474" w:rsidRPr="00AF3FE0" w:rsidTr="004F529E">
        <w:trPr>
          <w:trHeight w:val="8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74474" w:rsidRPr="00AF3FE0" w:rsidRDefault="00674474" w:rsidP="006744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Heim-skule-samarbeid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Foreldresamtalar</w:t>
            </w:r>
          </w:p>
          <w:p w:rsidR="00674474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Julefest/sommarfest</w:t>
            </w:r>
            <w:r>
              <w:rPr>
                <w:rFonts w:cs="Arial"/>
                <w:sz w:val="20"/>
                <w:szCs w:val="20"/>
              </w:rPr>
              <w:t>/</w:t>
            </w:r>
          </w:p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FAU-fest</w:t>
            </w:r>
          </w:p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Dugnad</w:t>
            </w:r>
          </w:p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Klassefestar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Kontaktlærar</w:t>
            </w:r>
          </w:p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 xml:space="preserve">Rektor </w:t>
            </w:r>
          </w:p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FAU</w:t>
            </w:r>
          </w:p>
        </w:tc>
      </w:tr>
      <w:tr w:rsidR="00674474" w:rsidRPr="00AF3FE0" w:rsidTr="004F529E">
        <w:trPr>
          <w:trHeight w:val="8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74474" w:rsidRPr="00AF3FE0" w:rsidRDefault="00674474" w:rsidP="006744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Aktive rådsorgan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 xml:space="preserve">Elevråd: </w:t>
            </w:r>
            <w:proofErr w:type="spellStart"/>
            <w:r w:rsidRPr="00AF3FE0">
              <w:rPr>
                <w:rFonts w:cs="Arial"/>
                <w:sz w:val="20"/>
                <w:szCs w:val="20"/>
              </w:rPr>
              <w:t>bl.a</w:t>
            </w:r>
            <w:proofErr w:type="spellEnd"/>
            <w:r w:rsidRPr="00AF3FE0">
              <w:rPr>
                <w:rFonts w:cs="Arial"/>
                <w:sz w:val="20"/>
                <w:szCs w:val="20"/>
              </w:rPr>
              <w:t xml:space="preserve"> gode friminuttsaktivitetar</w:t>
            </w:r>
          </w:p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FAU: t.d. FAU-fest</w:t>
            </w:r>
          </w:p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SU/SMU: planar/miljø</w:t>
            </w:r>
          </w:p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Alle: Uteområdet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Rektor</w:t>
            </w:r>
          </w:p>
          <w:p w:rsidR="00674474" w:rsidRDefault="00674474" w:rsidP="0067447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Elevrådskontakt</w:t>
            </w:r>
          </w:p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</w:t>
            </w:r>
            <w:r w:rsidRPr="00AF3FE0">
              <w:rPr>
                <w:rFonts w:cs="Arial"/>
                <w:sz w:val="20"/>
                <w:szCs w:val="20"/>
              </w:rPr>
              <w:t>ådsorgan</w:t>
            </w:r>
          </w:p>
        </w:tc>
      </w:tr>
      <w:tr w:rsidR="00674474" w:rsidRPr="00AF3FE0" w:rsidTr="004F529E">
        <w:trPr>
          <w:trHeight w:val="8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74474" w:rsidRPr="00AF3FE0" w:rsidRDefault="00674474" w:rsidP="006744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Tiltak mot problem-åtferd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Reflekterande team</w:t>
            </w:r>
          </w:p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Oppfølging einskiltelevar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 w:rsidRPr="00AF3FE0">
              <w:rPr>
                <w:rFonts w:cs="Arial"/>
                <w:sz w:val="20"/>
                <w:szCs w:val="20"/>
              </w:rPr>
              <w:t>Rektor og lærarar</w:t>
            </w:r>
          </w:p>
        </w:tc>
      </w:tr>
      <w:tr w:rsidR="00674474" w:rsidRPr="00C04642" w:rsidTr="004F529E">
        <w:trPr>
          <w:trHeight w:val="8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74474" w:rsidRPr="00C04642" w:rsidRDefault="00674474" w:rsidP="0067447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993F2C" w:rsidRDefault="00674474" w:rsidP="00674474">
            <w:pPr>
              <w:rPr>
                <w:rFonts w:cs="Arial"/>
                <w:sz w:val="20"/>
                <w:szCs w:val="20"/>
              </w:rPr>
            </w:pPr>
            <w:r w:rsidRPr="00993F2C">
              <w:rPr>
                <w:rFonts w:cs="Arial"/>
                <w:sz w:val="20"/>
                <w:szCs w:val="20"/>
              </w:rPr>
              <w:t>Godt arbeidsmiljø –</w:t>
            </w:r>
          </w:p>
          <w:p w:rsidR="00674474" w:rsidRPr="00993F2C" w:rsidRDefault="00674474" w:rsidP="00674474">
            <w:pPr>
              <w:rPr>
                <w:rFonts w:cs="Arial"/>
                <w:sz w:val="20"/>
                <w:szCs w:val="20"/>
              </w:rPr>
            </w:pPr>
            <w:r w:rsidRPr="00993F2C">
              <w:rPr>
                <w:rFonts w:cs="Arial"/>
                <w:sz w:val="20"/>
                <w:szCs w:val="20"/>
              </w:rPr>
              <w:t>alle med i fellesskapet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993F2C" w:rsidRDefault="00674474" w:rsidP="00674474">
            <w:pPr>
              <w:rPr>
                <w:rFonts w:cs="Arial"/>
                <w:sz w:val="20"/>
                <w:szCs w:val="20"/>
              </w:rPr>
            </w:pPr>
            <w:r w:rsidRPr="00993F2C">
              <w:rPr>
                <w:rFonts w:cs="Arial"/>
                <w:sz w:val="20"/>
                <w:szCs w:val="20"/>
              </w:rPr>
              <w:t xml:space="preserve">Felles aktivitetar for personalet; julemiddag, </w:t>
            </w:r>
            <w:proofErr w:type="spellStart"/>
            <w:r w:rsidRPr="00993F2C">
              <w:rPr>
                <w:rFonts w:cs="Arial"/>
                <w:sz w:val="20"/>
                <w:szCs w:val="20"/>
              </w:rPr>
              <w:t>blåtur</w:t>
            </w:r>
            <w:proofErr w:type="spellEnd"/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AF3FE0" w:rsidRDefault="00674474" w:rsidP="00674474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4" w:rsidRPr="00993F2C" w:rsidRDefault="00674474" w:rsidP="00674474">
            <w:pPr>
              <w:rPr>
                <w:rFonts w:cs="Arial"/>
                <w:sz w:val="20"/>
                <w:szCs w:val="20"/>
              </w:rPr>
            </w:pPr>
            <w:r w:rsidRPr="00993F2C">
              <w:rPr>
                <w:rFonts w:cs="Arial"/>
                <w:sz w:val="20"/>
                <w:szCs w:val="20"/>
              </w:rPr>
              <w:t>Kollegiet</w:t>
            </w:r>
          </w:p>
        </w:tc>
      </w:tr>
    </w:tbl>
    <w:p w:rsidR="00317B73" w:rsidRDefault="00317B73" w:rsidP="0048548C">
      <w:bookmarkStart w:id="66" w:name="_Toc275175396"/>
      <w:bookmarkStart w:id="67" w:name="_Toc400955928"/>
    </w:p>
    <w:p w:rsidR="00C04642" w:rsidRPr="00511293" w:rsidRDefault="00C04642" w:rsidP="0048548C">
      <w:pPr>
        <w:rPr>
          <w:b/>
        </w:rPr>
      </w:pPr>
      <w:proofErr w:type="spellStart"/>
      <w:r w:rsidRPr="00511293">
        <w:rPr>
          <w:b/>
        </w:rPr>
        <w:t>R</w:t>
      </w:r>
      <w:r w:rsidR="00EC5B9C" w:rsidRPr="00511293">
        <w:rPr>
          <w:b/>
        </w:rPr>
        <w:t>utine</w:t>
      </w:r>
      <w:r w:rsidRPr="00511293">
        <w:rPr>
          <w:b/>
        </w:rPr>
        <w:t>r</w:t>
      </w:r>
      <w:proofErr w:type="spellEnd"/>
      <w:r w:rsidRPr="00511293">
        <w:rPr>
          <w:b/>
        </w:rPr>
        <w:t>/planar</w:t>
      </w:r>
      <w:bookmarkEnd w:id="66"/>
      <w:bookmarkEnd w:id="67"/>
    </w:p>
    <w:p w:rsidR="00C04642" w:rsidRPr="00C04642" w:rsidRDefault="00C04642" w:rsidP="00C04642">
      <w:pPr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"/>
        <w:gridCol w:w="1962"/>
        <w:gridCol w:w="2692"/>
        <w:gridCol w:w="1728"/>
        <w:gridCol w:w="1812"/>
      </w:tblGrid>
      <w:tr w:rsidR="00C04642" w:rsidRPr="00C04642" w:rsidTr="004F529E">
        <w:trPr>
          <w:trHeight w:val="58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04642" w:rsidRPr="00C04642" w:rsidRDefault="00C04642" w:rsidP="00C04642">
            <w:pPr>
              <w:rPr>
                <w:rFonts w:cs="Arial"/>
                <w:b/>
                <w:sz w:val="28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04642" w:rsidRPr="00C04642" w:rsidRDefault="00C04642" w:rsidP="00C04642">
            <w:pPr>
              <w:rPr>
                <w:rFonts w:cs="Arial"/>
                <w:b/>
                <w:sz w:val="28"/>
                <w:szCs w:val="20"/>
              </w:rPr>
            </w:pPr>
            <w:r w:rsidRPr="00C04642">
              <w:rPr>
                <w:rFonts w:cs="Arial"/>
                <w:b/>
                <w:sz w:val="28"/>
                <w:szCs w:val="20"/>
              </w:rPr>
              <w:t>Kortsiktige mål: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04642" w:rsidRPr="00C04642" w:rsidRDefault="00C04642" w:rsidP="00C04642">
            <w:pPr>
              <w:rPr>
                <w:rFonts w:cs="Arial"/>
                <w:b/>
                <w:sz w:val="28"/>
                <w:szCs w:val="20"/>
              </w:rPr>
            </w:pPr>
            <w:r w:rsidRPr="00C04642">
              <w:rPr>
                <w:rFonts w:cs="Arial"/>
                <w:b/>
                <w:sz w:val="28"/>
                <w:szCs w:val="20"/>
              </w:rPr>
              <w:t>Tiltak: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04642" w:rsidRPr="00C04642" w:rsidRDefault="00C45873" w:rsidP="00C04642">
            <w:pPr>
              <w:rPr>
                <w:rFonts w:cs="Arial"/>
                <w:b/>
                <w:sz w:val="28"/>
                <w:szCs w:val="20"/>
              </w:rPr>
            </w:pPr>
            <w:r w:rsidRPr="00C04642">
              <w:rPr>
                <w:rFonts w:cs="Arial"/>
                <w:b/>
                <w:sz w:val="28"/>
                <w:szCs w:val="20"/>
              </w:rPr>
              <w:t>Tidsramme</w:t>
            </w:r>
            <w:r w:rsidR="00C04642" w:rsidRPr="00C04642">
              <w:rPr>
                <w:rFonts w:cs="Arial"/>
                <w:b/>
                <w:sz w:val="28"/>
                <w:szCs w:val="20"/>
              </w:rPr>
              <w:t>: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04642" w:rsidRPr="00C04642" w:rsidRDefault="00C04642" w:rsidP="00C04642">
            <w:pPr>
              <w:rPr>
                <w:rFonts w:cs="Arial"/>
                <w:b/>
                <w:sz w:val="28"/>
                <w:szCs w:val="20"/>
              </w:rPr>
            </w:pPr>
            <w:r w:rsidRPr="00C04642">
              <w:rPr>
                <w:rFonts w:cs="Arial"/>
                <w:b/>
                <w:sz w:val="28"/>
                <w:szCs w:val="20"/>
              </w:rPr>
              <w:t>Ansvarleg:</w:t>
            </w:r>
          </w:p>
        </w:tc>
      </w:tr>
      <w:tr w:rsidR="00AD2CA2" w:rsidRPr="007C6248" w:rsidTr="004F529E">
        <w:trPr>
          <w:trHeight w:val="8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D2CA2" w:rsidRPr="00C04642" w:rsidRDefault="00AD2CA2" w:rsidP="00AD2CA2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A2" w:rsidRPr="00993F2C" w:rsidRDefault="00AD2CA2" w:rsidP="00AD2CA2">
            <w:pPr>
              <w:rPr>
                <w:rFonts w:cs="Arial"/>
                <w:sz w:val="20"/>
                <w:szCs w:val="20"/>
              </w:rPr>
            </w:pPr>
            <w:r w:rsidRPr="00993F2C">
              <w:rPr>
                <w:rFonts w:cs="Arial"/>
                <w:sz w:val="20"/>
                <w:szCs w:val="20"/>
              </w:rPr>
              <w:t>Vidare planarbeid i lag med andre skular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A2" w:rsidRDefault="00AD2CA2" w:rsidP="00AD2CA2">
            <w:pPr>
              <w:rPr>
                <w:rFonts w:cs="Arial"/>
                <w:sz w:val="20"/>
                <w:szCs w:val="20"/>
              </w:rPr>
            </w:pPr>
            <w:r w:rsidRPr="00993F2C">
              <w:rPr>
                <w:rFonts w:cs="Arial"/>
                <w:sz w:val="20"/>
                <w:szCs w:val="20"/>
              </w:rPr>
              <w:t>Samordning når nye prosjekt kjem opp</w:t>
            </w:r>
          </w:p>
          <w:p w:rsidR="00AD2CA2" w:rsidRDefault="00AD2CA2" w:rsidP="00AD2CA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(Fagfornyinga, læringsmiljø, digital lesing)</w:t>
            </w:r>
          </w:p>
          <w:p w:rsidR="00AD2CA2" w:rsidRPr="00993F2C" w:rsidRDefault="00AD2CA2" w:rsidP="00AD2C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A2" w:rsidRPr="00AF3FE0" w:rsidRDefault="00AD2CA2" w:rsidP="00AD2CA2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A2" w:rsidRPr="00993F2C" w:rsidRDefault="00AD2CA2" w:rsidP="00AD2CA2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DeKom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</w:t>
            </w:r>
            <w:r w:rsidRPr="00993F2C">
              <w:rPr>
                <w:rFonts w:cs="Arial"/>
                <w:sz w:val="20"/>
                <w:szCs w:val="20"/>
              </w:rPr>
              <w:t>Rektorar i fellesskap</w:t>
            </w:r>
          </w:p>
        </w:tc>
      </w:tr>
      <w:tr w:rsidR="00AD2CA2" w:rsidRPr="00C04642" w:rsidTr="004F529E">
        <w:trPr>
          <w:trHeight w:val="55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D2CA2" w:rsidRPr="00C04642" w:rsidRDefault="00AD2CA2" w:rsidP="00AD2CA2">
            <w:pPr>
              <w:rPr>
                <w:rFonts w:cs="Arial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A2" w:rsidRPr="00993F2C" w:rsidRDefault="00AD2CA2" w:rsidP="00AD2CA2">
            <w:pPr>
              <w:rPr>
                <w:rFonts w:cs="Arial"/>
                <w:sz w:val="20"/>
                <w:szCs w:val="20"/>
              </w:rPr>
            </w:pPr>
            <w:r w:rsidRPr="00993F2C">
              <w:rPr>
                <w:rFonts w:cs="Arial"/>
                <w:sz w:val="20"/>
                <w:szCs w:val="20"/>
              </w:rPr>
              <w:t xml:space="preserve">Sopp/råte tilhøve kjellar og </w:t>
            </w:r>
            <w:proofErr w:type="spellStart"/>
            <w:r w:rsidRPr="00993F2C">
              <w:rPr>
                <w:rFonts w:cs="Arial"/>
                <w:sz w:val="20"/>
                <w:szCs w:val="20"/>
              </w:rPr>
              <w:t>gymsal</w:t>
            </w:r>
            <w:proofErr w:type="spellEnd"/>
            <w:r w:rsidRPr="00993F2C">
              <w:rPr>
                <w:rFonts w:cs="Arial"/>
                <w:sz w:val="20"/>
                <w:szCs w:val="20"/>
              </w:rPr>
              <w:t>-avdeling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A2" w:rsidRPr="00993F2C" w:rsidRDefault="00AD2CA2" w:rsidP="00AD2CA2">
            <w:pPr>
              <w:rPr>
                <w:rFonts w:cs="Arial"/>
                <w:sz w:val="20"/>
                <w:szCs w:val="20"/>
              </w:rPr>
            </w:pPr>
            <w:r w:rsidRPr="00993F2C">
              <w:rPr>
                <w:rFonts w:cs="Arial"/>
                <w:sz w:val="20"/>
                <w:szCs w:val="20"/>
              </w:rPr>
              <w:t xml:space="preserve">Gje god informasjon til driftsavdelinga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A2" w:rsidRPr="00AF3FE0" w:rsidRDefault="00AD2CA2" w:rsidP="00AD2CA2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A2" w:rsidRPr="00993F2C" w:rsidRDefault="00AD2CA2" w:rsidP="00AD2CA2">
            <w:pPr>
              <w:rPr>
                <w:rFonts w:cs="Arial"/>
                <w:sz w:val="20"/>
                <w:szCs w:val="20"/>
              </w:rPr>
            </w:pPr>
            <w:r w:rsidRPr="00993F2C">
              <w:rPr>
                <w:rFonts w:cs="Arial"/>
                <w:sz w:val="20"/>
                <w:szCs w:val="20"/>
              </w:rPr>
              <w:t>Rektor</w:t>
            </w:r>
          </w:p>
        </w:tc>
      </w:tr>
      <w:tr w:rsidR="00AD2CA2" w:rsidRPr="00C04642" w:rsidTr="00AD2CA2">
        <w:trPr>
          <w:trHeight w:val="56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D2CA2" w:rsidRPr="00C04642" w:rsidRDefault="00AD2CA2" w:rsidP="00AD2CA2">
            <w:pPr>
              <w:rPr>
                <w:rFonts w:cs="Arial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A2" w:rsidRPr="00993F2C" w:rsidRDefault="00AD2CA2" w:rsidP="00AD2CA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Golvbelegg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A2" w:rsidRPr="00993F2C" w:rsidRDefault="00AD2CA2" w:rsidP="00AD2CA2">
            <w:pPr>
              <w:rPr>
                <w:rFonts w:cs="Arial"/>
                <w:sz w:val="20"/>
                <w:szCs w:val="20"/>
              </w:rPr>
            </w:pPr>
            <w:r w:rsidRPr="00993F2C">
              <w:rPr>
                <w:rFonts w:cs="Arial"/>
                <w:sz w:val="20"/>
                <w:szCs w:val="20"/>
              </w:rPr>
              <w:t xml:space="preserve">Gje god informasjon til driftsavdelinga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A2" w:rsidRPr="00AF3FE0" w:rsidRDefault="00AD2CA2" w:rsidP="00AD2CA2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A2" w:rsidRPr="00993F2C" w:rsidRDefault="00AD2CA2" w:rsidP="00AD2CA2">
            <w:pPr>
              <w:rPr>
                <w:rFonts w:cs="Arial"/>
                <w:sz w:val="20"/>
                <w:szCs w:val="20"/>
              </w:rPr>
            </w:pPr>
            <w:r w:rsidRPr="00993F2C">
              <w:rPr>
                <w:rFonts w:cs="Arial"/>
                <w:sz w:val="20"/>
                <w:szCs w:val="20"/>
              </w:rPr>
              <w:t>Rektor</w:t>
            </w:r>
          </w:p>
        </w:tc>
      </w:tr>
      <w:tr w:rsidR="00AD2CA2" w:rsidRPr="00C04642" w:rsidTr="00AD2CA2">
        <w:trPr>
          <w:trHeight w:val="56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D2CA2" w:rsidRPr="00C04642" w:rsidRDefault="00AD2CA2" w:rsidP="00AD2CA2">
            <w:pPr>
              <w:rPr>
                <w:rFonts w:cs="Arial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A2" w:rsidRPr="00993F2C" w:rsidRDefault="00AD2CA2" w:rsidP="00AD2CA2">
            <w:pPr>
              <w:rPr>
                <w:rFonts w:cs="Arial"/>
                <w:sz w:val="20"/>
                <w:szCs w:val="20"/>
              </w:rPr>
            </w:pPr>
            <w:r w:rsidRPr="00993F2C">
              <w:rPr>
                <w:rFonts w:cs="Arial"/>
                <w:sz w:val="20"/>
                <w:szCs w:val="20"/>
              </w:rPr>
              <w:t>Vedlikehaldsplan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A2" w:rsidRPr="00993F2C" w:rsidRDefault="00AD2CA2" w:rsidP="00AD2CA2">
            <w:pPr>
              <w:rPr>
                <w:rFonts w:cs="Arial"/>
                <w:sz w:val="20"/>
                <w:szCs w:val="20"/>
              </w:rPr>
            </w:pPr>
            <w:r w:rsidRPr="00993F2C">
              <w:rPr>
                <w:rFonts w:cs="Arial"/>
                <w:sz w:val="20"/>
                <w:szCs w:val="20"/>
              </w:rPr>
              <w:t>Innspel frå vaktmeister og tilsette ved skulen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A2" w:rsidRPr="00AF3FE0" w:rsidRDefault="00AD2CA2" w:rsidP="00AD2CA2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A2" w:rsidRPr="00993F2C" w:rsidRDefault="00AD2CA2" w:rsidP="00AD2CA2">
            <w:pPr>
              <w:rPr>
                <w:rFonts w:cs="Arial"/>
                <w:sz w:val="20"/>
                <w:szCs w:val="20"/>
              </w:rPr>
            </w:pPr>
            <w:r w:rsidRPr="00993F2C">
              <w:rPr>
                <w:rFonts w:cs="Arial"/>
                <w:sz w:val="20"/>
                <w:szCs w:val="20"/>
              </w:rPr>
              <w:t>Rektor – som kontakt til driftsavdelinga</w:t>
            </w:r>
          </w:p>
        </w:tc>
      </w:tr>
    </w:tbl>
    <w:p w:rsidR="00A6780C" w:rsidRPr="00C04642" w:rsidRDefault="00A6780C" w:rsidP="00A6780C">
      <w:pPr>
        <w:pStyle w:val="Overskrift1"/>
      </w:pPr>
      <w:bookmarkStart w:id="68" w:name="_Toc400955929"/>
      <w:r>
        <w:lastRenderedPageBreak/>
        <w:t>Oppnådde mål/innarbeidde rutinar dei siste åra</w:t>
      </w:r>
      <w:bookmarkEnd w:id="68"/>
    </w:p>
    <w:p w:rsidR="00A6780C" w:rsidRPr="00C04642" w:rsidRDefault="00A6780C" w:rsidP="00C04642">
      <w:pPr>
        <w:rPr>
          <w:rFonts w:cs="Arial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2"/>
        <w:gridCol w:w="4546"/>
        <w:gridCol w:w="1134"/>
      </w:tblGrid>
      <w:tr w:rsidR="00C04642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642" w:rsidRPr="00C04642" w:rsidRDefault="00C60A85" w:rsidP="00C04642">
            <w:pPr>
              <w:rPr>
                <w:rFonts w:cs="Arial"/>
                <w:b/>
                <w:sz w:val="28"/>
                <w:szCs w:val="20"/>
              </w:rPr>
            </w:pPr>
            <w:r>
              <w:rPr>
                <w:rFonts w:cs="Arial"/>
                <w:b/>
                <w:sz w:val="28"/>
                <w:szCs w:val="20"/>
              </w:rPr>
              <w:t>Mål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642" w:rsidRPr="00C04642" w:rsidRDefault="0096567C" w:rsidP="00C04642">
            <w:pPr>
              <w:rPr>
                <w:rFonts w:cs="Arial"/>
                <w:b/>
                <w:sz w:val="28"/>
                <w:szCs w:val="20"/>
              </w:rPr>
            </w:pPr>
            <w:r>
              <w:rPr>
                <w:rFonts w:cs="Arial"/>
                <w:b/>
                <w:sz w:val="28"/>
                <w:szCs w:val="20"/>
              </w:rPr>
              <w:t>T</w:t>
            </w:r>
            <w:r w:rsidR="00C04642" w:rsidRPr="00C04642">
              <w:rPr>
                <w:rFonts w:cs="Arial"/>
                <w:b/>
                <w:sz w:val="28"/>
                <w:szCs w:val="20"/>
              </w:rPr>
              <w:t>iltak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642" w:rsidRPr="00C04642" w:rsidRDefault="00B923A4" w:rsidP="00C04642">
            <w:pPr>
              <w:rPr>
                <w:rFonts w:cs="Arial"/>
                <w:b/>
                <w:sz w:val="28"/>
                <w:szCs w:val="20"/>
              </w:rPr>
            </w:pPr>
            <w:r>
              <w:rPr>
                <w:rFonts w:cs="Arial"/>
                <w:b/>
                <w:sz w:val="28"/>
                <w:szCs w:val="20"/>
              </w:rPr>
              <w:t>Innført</w:t>
            </w:r>
          </w:p>
        </w:tc>
      </w:tr>
      <w:tr w:rsidR="00C04642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42" w:rsidRPr="00C04642" w:rsidRDefault="00413E67" w:rsidP="00C046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Takling av problemåtferd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42" w:rsidRDefault="00B923A4" w:rsidP="00C04642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Følgjeseddel</w:t>
            </w:r>
            <w:proofErr w:type="spellEnd"/>
          </w:p>
          <w:p w:rsidR="00192E73" w:rsidRPr="00C04642" w:rsidRDefault="00192E73" w:rsidP="00C046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Time-</w:t>
            </w:r>
            <w:proofErr w:type="spellStart"/>
            <w:r>
              <w:rPr>
                <w:rFonts w:cs="Arial"/>
                <w:szCs w:val="20"/>
              </w:rPr>
              <w:t>out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42" w:rsidRPr="00C04642" w:rsidRDefault="00B923A4" w:rsidP="00B923A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09</w:t>
            </w:r>
            <w:r w:rsidR="002616B9">
              <w:rPr>
                <w:rFonts w:cs="Arial"/>
                <w:szCs w:val="20"/>
              </w:rPr>
              <w:t>-10</w:t>
            </w:r>
          </w:p>
        </w:tc>
      </w:tr>
      <w:tr w:rsidR="00C04642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42" w:rsidRPr="00C04642" w:rsidRDefault="00F94DCF" w:rsidP="00C04642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PedIt</w:t>
            </w:r>
            <w:proofErr w:type="spellEnd"/>
            <w:r>
              <w:rPr>
                <w:rFonts w:cs="Arial"/>
                <w:szCs w:val="20"/>
              </w:rPr>
              <w:t xml:space="preserve"> – vekeplanar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42" w:rsidRPr="00C04642" w:rsidRDefault="00F94DCF" w:rsidP="00C046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Alle lærarar legge 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42" w:rsidRPr="00C04642" w:rsidRDefault="00F94DCF" w:rsidP="00B923A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09-10</w:t>
            </w:r>
          </w:p>
        </w:tc>
      </w:tr>
      <w:tr w:rsidR="00F94DCF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CF" w:rsidRPr="00C04642" w:rsidRDefault="00F94DCF" w:rsidP="00F94DC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Aktive rådsorgan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CF" w:rsidRPr="00C04642" w:rsidRDefault="00F94DCF" w:rsidP="00F94DC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Administrativ oppfølging av vedtak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CF" w:rsidRPr="00C04642" w:rsidRDefault="00F94DCF" w:rsidP="00F94DC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09-10</w:t>
            </w:r>
          </w:p>
        </w:tc>
      </w:tr>
      <w:tr w:rsidR="00C04642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42" w:rsidRPr="00C04642" w:rsidRDefault="00F94DCF" w:rsidP="00C046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Elevvurdering </w:t>
            </w:r>
            <w:r w:rsidR="00C60A85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halvårleg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42" w:rsidRPr="00C04642" w:rsidRDefault="00F94DCF" w:rsidP="00C046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Skriftleg heim to gongar i året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42" w:rsidRPr="00C04642" w:rsidRDefault="00F94DCF" w:rsidP="00B923A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10-11</w:t>
            </w:r>
          </w:p>
        </w:tc>
      </w:tr>
      <w:tr w:rsidR="00C04642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42" w:rsidRPr="00C04642" w:rsidRDefault="00F94DCF" w:rsidP="00C046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Elevvurdering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42" w:rsidRPr="00C04642" w:rsidRDefault="00F94DCF" w:rsidP="00C046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Læringsmåla på halvårsplan – tydeleg for alle KVA som blir vurdert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42" w:rsidRPr="00C04642" w:rsidRDefault="00F94DCF" w:rsidP="00B923A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10-11</w:t>
            </w:r>
          </w:p>
        </w:tc>
      </w:tr>
      <w:tr w:rsidR="00ED2230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0" w:rsidRDefault="00ED2230" w:rsidP="00C046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Gode </w:t>
            </w:r>
            <w:proofErr w:type="spellStart"/>
            <w:r>
              <w:rPr>
                <w:rFonts w:cs="Arial"/>
                <w:szCs w:val="20"/>
              </w:rPr>
              <w:t>rutiner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r w:rsidR="002616B9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antimobbearbeid</w:t>
            </w:r>
            <w:proofErr w:type="spellEnd"/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0" w:rsidRDefault="00ED2230" w:rsidP="00C046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Årleg rullering Handlingsplan mot mobbing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0" w:rsidRDefault="00ED2230" w:rsidP="00B923A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10-11</w:t>
            </w:r>
          </w:p>
        </w:tc>
      </w:tr>
      <w:tr w:rsidR="00ED2230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0" w:rsidRDefault="00ED2230" w:rsidP="00C046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Systematisk arbeid med nasjonale prøver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0" w:rsidRDefault="00ED2230" w:rsidP="00C046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Felles </w:t>
            </w:r>
            <w:proofErr w:type="spellStart"/>
            <w:r>
              <w:rPr>
                <w:rFonts w:cs="Arial"/>
                <w:szCs w:val="20"/>
              </w:rPr>
              <w:t>rutiner</w:t>
            </w:r>
            <w:proofErr w:type="spellEnd"/>
            <w:r>
              <w:rPr>
                <w:rFonts w:cs="Arial"/>
                <w:szCs w:val="20"/>
              </w:rPr>
              <w:t xml:space="preserve"> alle skulane i kommunen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0" w:rsidRDefault="00ED2230" w:rsidP="00B923A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10-11</w:t>
            </w:r>
          </w:p>
        </w:tc>
      </w:tr>
      <w:tr w:rsidR="00ED2230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0" w:rsidRDefault="00ED2230" w:rsidP="00C046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Godt arbeidsmiljø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0" w:rsidRDefault="00ED2230" w:rsidP="00C04642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Rutiner</w:t>
            </w:r>
            <w:proofErr w:type="spellEnd"/>
            <w:r>
              <w:rPr>
                <w:rFonts w:cs="Arial"/>
                <w:szCs w:val="20"/>
              </w:rPr>
              <w:t xml:space="preserve"> for gjennomføring av </w:t>
            </w:r>
            <w:proofErr w:type="spellStart"/>
            <w:r>
              <w:rPr>
                <w:rFonts w:cs="Arial"/>
                <w:szCs w:val="20"/>
              </w:rPr>
              <w:t>psykososial</w:t>
            </w:r>
            <w:proofErr w:type="spellEnd"/>
            <w:r>
              <w:rPr>
                <w:rFonts w:cs="Arial"/>
                <w:szCs w:val="20"/>
              </w:rPr>
              <w:t xml:space="preserve"> undersøking </w:t>
            </w:r>
            <w:r w:rsidR="002616B9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tilsette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0" w:rsidRDefault="002616B9" w:rsidP="00B923A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10-11</w:t>
            </w:r>
          </w:p>
        </w:tc>
      </w:tr>
      <w:tr w:rsidR="00D744B8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B8" w:rsidRDefault="00D744B8" w:rsidP="00C04642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Rutiner</w:t>
            </w:r>
            <w:proofErr w:type="spellEnd"/>
            <w:r>
              <w:rPr>
                <w:rFonts w:cs="Arial"/>
                <w:szCs w:val="20"/>
              </w:rPr>
              <w:t xml:space="preserve"> HMS-internkontroll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B8" w:rsidRDefault="00376BC9" w:rsidP="00C046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Årleg vernerunde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B8" w:rsidRDefault="00376BC9" w:rsidP="00B923A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10-11</w:t>
            </w:r>
          </w:p>
        </w:tc>
      </w:tr>
      <w:tr w:rsidR="00D744B8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B8" w:rsidRDefault="00D744B8" w:rsidP="00C046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Perm til </w:t>
            </w:r>
            <w:proofErr w:type="spellStart"/>
            <w:r>
              <w:rPr>
                <w:rFonts w:cs="Arial"/>
                <w:szCs w:val="20"/>
              </w:rPr>
              <w:t>nytilsette</w:t>
            </w:r>
            <w:proofErr w:type="spellEnd"/>
            <w:r>
              <w:rPr>
                <w:rFonts w:cs="Arial"/>
                <w:szCs w:val="20"/>
              </w:rPr>
              <w:t xml:space="preserve"> og vikarar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B8" w:rsidRDefault="00D744B8" w:rsidP="00C046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Samanfatting av fellesinformasjon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B8" w:rsidRDefault="00D744B8" w:rsidP="00B923A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10-11</w:t>
            </w:r>
          </w:p>
        </w:tc>
      </w:tr>
      <w:tr w:rsidR="006422DB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DB" w:rsidRDefault="006422DB" w:rsidP="00C04642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Oppgradering</w:t>
            </w:r>
            <w:proofErr w:type="spellEnd"/>
            <w:r>
              <w:rPr>
                <w:rFonts w:cs="Arial"/>
                <w:szCs w:val="20"/>
              </w:rPr>
              <w:t xml:space="preserve"> personalrom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DB" w:rsidRDefault="00ED2230" w:rsidP="00C046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Ny kjøkkeninnreiing, maling, veggplater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DB" w:rsidRDefault="00ED2230" w:rsidP="00B923A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11-12</w:t>
            </w:r>
          </w:p>
        </w:tc>
      </w:tr>
      <w:tr w:rsidR="00C60A85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85" w:rsidRDefault="00C60A85" w:rsidP="00C046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Garderobe – tilrettelagt for rørslehemma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85" w:rsidRDefault="00C60A85" w:rsidP="00C046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Nybygg ferdig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85" w:rsidRDefault="006422DB" w:rsidP="00B923A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12-13</w:t>
            </w:r>
          </w:p>
        </w:tc>
      </w:tr>
      <w:tr w:rsidR="002616B9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B9" w:rsidRDefault="000439C3" w:rsidP="00C046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Utbetring av uteområdet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B9" w:rsidRDefault="000439C3" w:rsidP="00C04642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Tarzanjungel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B9" w:rsidRDefault="002616B9" w:rsidP="00B923A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12-13</w:t>
            </w:r>
          </w:p>
        </w:tc>
      </w:tr>
      <w:tr w:rsidR="006422DB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DB" w:rsidRDefault="006422DB" w:rsidP="00C04642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Renovering</w:t>
            </w:r>
            <w:proofErr w:type="spellEnd"/>
            <w:r>
              <w:rPr>
                <w:rFonts w:cs="Arial"/>
                <w:szCs w:val="20"/>
              </w:rPr>
              <w:t xml:space="preserve"> av </w:t>
            </w:r>
            <w:proofErr w:type="spellStart"/>
            <w:r>
              <w:rPr>
                <w:rFonts w:cs="Arial"/>
                <w:szCs w:val="20"/>
              </w:rPr>
              <w:t>garderober</w:t>
            </w:r>
            <w:proofErr w:type="spellEnd"/>
            <w:r>
              <w:rPr>
                <w:rFonts w:cs="Arial"/>
                <w:szCs w:val="20"/>
              </w:rPr>
              <w:t xml:space="preserve"> i kroppsøvingsavdelinga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DB" w:rsidRDefault="006422DB" w:rsidP="00C046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Oppussing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DB" w:rsidRPr="00C04416" w:rsidRDefault="006422DB" w:rsidP="006422DB">
            <w:pPr>
              <w:jc w:val="center"/>
              <w:rPr>
                <w:rFonts w:cs="Arial"/>
                <w:szCs w:val="20"/>
              </w:rPr>
            </w:pPr>
            <w:r w:rsidRPr="00C04416">
              <w:rPr>
                <w:rFonts w:cs="Arial"/>
                <w:szCs w:val="20"/>
              </w:rPr>
              <w:t>12</w:t>
            </w:r>
            <w:r>
              <w:rPr>
                <w:rFonts w:cs="Arial"/>
                <w:szCs w:val="20"/>
              </w:rPr>
              <w:t>-13</w:t>
            </w:r>
          </w:p>
        </w:tc>
      </w:tr>
      <w:tr w:rsidR="006422DB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DB" w:rsidRDefault="006422DB" w:rsidP="00C046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Innføring av arbeidslivsfag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DB" w:rsidRDefault="006422DB" w:rsidP="00A827F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Statleg innføring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DB" w:rsidRPr="00C04416" w:rsidRDefault="006422DB" w:rsidP="006422DB">
            <w:pPr>
              <w:jc w:val="center"/>
              <w:rPr>
                <w:rFonts w:cs="Arial"/>
                <w:szCs w:val="20"/>
              </w:rPr>
            </w:pPr>
            <w:r w:rsidRPr="00C04416">
              <w:rPr>
                <w:rFonts w:cs="Arial"/>
                <w:szCs w:val="20"/>
              </w:rPr>
              <w:t>12</w:t>
            </w:r>
            <w:r>
              <w:rPr>
                <w:rFonts w:cs="Arial"/>
                <w:szCs w:val="20"/>
              </w:rPr>
              <w:t>-13</w:t>
            </w:r>
          </w:p>
        </w:tc>
      </w:tr>
      <w:tr w:rsidR="006422DB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DB" w:rsidRDefault="006422DB" w:rsidP="00C046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Godt og funksjonelt skulekjøkken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DB" w:rsidRDefault="006422DB" w:rsidP="00A827F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Ny innreiing, </w:t>
            </w:r>
            <w:proofErr w:type="spellStart"/>
            <w:r>
              <w:rPr>
                <w:rFonts w:cs="Arial"/>
                <w:szCs w:val="20"/>
              </w:rPr>
              <w:t>oppgradering</w:t>
            </w:r>
            <w:proofErr w:type="spellEnd"/>
            <w:r>
              <w:rPr>
                <w:rFonts w:cs="Arial"/>
                <w:szCs w:val="20"/>
              </w:rPr>
              <w:t xml:space="preserve"> og maling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DB" w:rsidRPr="00C04416" w:rsidRDefault="006422DB" w:rsidP="006422DB">
            <w:pPr>
              <w:jc w:val="center"/>
              <w:rPr>
                <w:rFonts w:cs="Arial"/>
                <w:szCs w:val="20"/>
              </w:rPr>
            </w:pPr>
            <w:r w:rsidRPr="00C04416">
              <w:rPr>
                <w:rFonts w:cs="Arial"/>
                <w:szCs w:val="20"/>
              </w:rPr>
              <w:t>12</w:t>
            </w:r>
            <w:r>
              <w:rPr>
                <w:rFonts w:cs="Arial"/>
                <w:szCs w:val="20"/>
              </w:rPr>
              <w:t>-13</w:t>
            </w:r>
          </w:p>
        </w:tc>
      </w:tr>
      <w:tr w:rsidR="00376BC9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C9" w:rsidRDefault="00376BC9" w:rsidP="00C046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Felles </w:t>
            </w:r>
            <w:proofErr w:type="spellStart"/>
            <w:r>
              <w:rPr>
                <w:rFonts w:cs="Arial"/>
                <w:szCs w:val="20"/>
              </w:rPr>
              <w:t>rutiner</w:t>
            </w:r>
            <w:proofErr w:type="spellEnd"/>
            <w:r>
              <w:rPr>
                <w:rFonts w:cs="Arial"/>
                <w:szCs w:val="20"/>
              </w:rPr>
              <w:t xml:space="preserve"> for vurdering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C9" w:rsidRDefault="00376BC9" w:rsidP="00A827F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Felles </w:t>
            </w:r>
            <w:proofErr w:type="spellStart"/>
            <w:r>
              <w:rPr>
                <w:rFonts w:cs="Arial"/>
                <w:szCs w:val="20"/>
              </w:rPr>
              <w:t>rutiner</w:t>
            </w:r>
            <w:proofErr w:type="spellEnd"/>
            <w:r>
              <w:rPr>
                <w:rFonts w:cs="Arial"/>
                <w:szCs w:val="20"/>
              </w:rPr>
              <w:t xml:space="preserve"> i kommunen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C9" w:rsidRPr="00C04416" w:rsidRDefault="00376BC9" w:rsidP="006422D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12-13</w:t>
            </w:r>
          </w:p>
        </w:tc>
      </w:tr>
      <w:tr w:rsidR="006422DB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DB" w:rsidRDefault="006422DB" w:rsidP="00C046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Utbetring av uteområdet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76" w:rsidRDefault="00853954" w:rsidP="00853954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Oppgradering</w:t>
            </w:r>
            <w:proofErr w:type="spellEnd"/>
            <w:r>
              <w:rPr>
                <w:rFonts w:cs="Arial"/>
                <w:szCs w:val="20"/>
              </w:rPr>
              <w:t xml:space="preserve"> ballbingen: nytt</w:t>
            </w:r>
            <w:r w:rsidR="005A6376">
              <w:rPr>
                <w:rFonts w:cs="Arial"/>
                <w:szCs w:val="20"/>
              </w:rPr>
              <w:t xml:space="preserve"> dekke + port</w:t>
            </w:r>
            <w:r>
              <w:rPr>
                <w:rFonts w:cs="Arial"/>
                <w:szCs w:val="20"/>
              </w:rPr>
              <w:t>, s</w:t>
            </w:r>
            <w:r w:rsidR="005A6376">
              <w:rPr>
                <w:rFonts w:cs="Arial"/>
                <w:szCs w:val="20"/>
              </w:rPr>
              <w:t>kifta fjøler og malt/beisa</w:t>
            </w:r>
            <w:r>
              <w:rPr>
                <w:rFonts w:cs="Arial"/>
                <w:szCs w:val="20"/>
              </w:rPr>
              <w:t>, ny rampe for innstiging, nye nett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DB" w:rsidRDefault="006422DB" w:rsidP="006422D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13-14</w:t>
            </w:r>
          </w:p>
        </w:tc>
      </w:tr>
      <w:tr w:rsidR="00E52400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00" w:rsidRDefault="00E52400" w:rsidP="00C046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Utbetring av uteområdet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00" w:rsidRDefault="00E52400" w:rsidP="00A827F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Ny kunstgrasbane </w:t>
            </w:r>
            <w:r w:rsidR="0069070A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grusbana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00" w:rsidRDefault="00E52400" w:rsidP="006422D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13-14</w:t>
            </w:r>
          </w:p>
        </w:tc>
      </w:tr>
      <w:tr w:rsidR="00ED2230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0" w:rsidRDefault="00ED2230" w:rsidP="00C046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Fleire grupperom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0" w:rsidRDefault="00ED2230" w:rsidP="00A827F2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Samanslegne</w:t>
            </w:r>
            <w:proofErr w:type="spellEnd"/>
            <w:r>
              <w:rPr>
                <w:rFonts w:cs="Arial"/>
                <w:szCs w:val="20"/>
              </w:rPr>
              <w:t xml:space="preserve"> klasser – gir moglegheit for fleire ledige rom – til fleire tider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0" w:rsidRDefault="00ED2230" w:rsidP="006422D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13-14</w:t>
            </w:r>
          </w:p>
        </w:tc>
      </w:tr>
      <w:tr w:rsidR="00ED2230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0" w:rsidRDefault="00ED2230" w:rsidP="00C046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Nytt møterom/</w:t>
            </w:r>
            <w:proofErr w:type="spellStart"/>
            <w:r>
              <w:rPr>
                <w:rFonts w:cs="Arial"/>
                <w:szCs w:val="20"/>
              </w:rPr>
              <w:t>spes.und</w:t>
            </w:r>
            <w:proofErr w:type="spellEnd"/>
            <w:r>
              <w:rPr>
                <w:rFonts w:cs="Arial"/>
                <w:szCs w:val="20"/>
              </w:rPr>
              <w:t>-rom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0" w:rsidRDefault="00ED2230" w:rsidP="00A827F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Flytting av spes. elev til eige klasserom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0" w:rsidRDefault="00ED2230" w:rsidP="006422D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13-14</w:t>
            </w:r>
          </w:p>
        </w:tc>
      </w:tr>
      <w:tr w:rsidR="005A6376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76" w:rsidRDefault="005A6376" w:rsidP="00C046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Skifte tak gym-/symjeavdeling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76" w:rsidRDefault="005A6376" w:rsidP="00A827F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Renovert via driftsavdelinga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76" w:rsidRDefault="005A6376" w:rsidP="006422D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13-14</w:t>
            </w:r>
          </w:p>
        </w:tc>
      </w:tr>
      <w:tr w:rsidR="000E7FCD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CD" w:rsidRDefault="000E7FCD" w:rsidP="000E7FC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Auka digital kompetanse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CD" w:rsidRDefault="000E7FCD" w:rsidP="00A827F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Innkjøp av digitale tavler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CD" w:rsidRDefault="000E7FCD" w:rsidP="006422D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14-15</w:t>
            </w:r>
          </w:p>
        </w:tc>
      </w:tr>
      <w:tr w:rsidR="0069070A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0A" w:rsidRDefault="0069070A" w:rsidP="000E7FC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HMS-plan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0A" w:rsidRPr="0069070A" w:rsidRDefault="0069070A" w:rsidP="0069070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1.utkast klart til 2014-2015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0A" w:rsidRDefault="0069070A" w:rsidP="006422D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14-15</w:t>
            </w:r>
          </w:p>
        </w:tc>
      </w:tr>
      <w:tr w:rsidR="00D42EAA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AA" w:rsidRDefault="000439C3" w:rsidP="000E7FC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Utbetring av uteområdet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AA" w:rsidRDefault="00D42EAA" w:rsidP="0069070A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Støpt</w:t>
            </w:r>
            <w:proofErr w:type="spellEnd"/>
            <w:r>
              <w:rPr>
                <w:rFonts w:cs="Arial"/>
                <w:szCs w:val="20"/>
              </w:rPr>
              <w:t xml:space="preserve"> grunnflate</w:t>
            </w:r>
            <w:r w:rsidR="000439C3">
              <w:rPr>
                <w:rFonts w:cs="Arial"/>
                <w:szCs w:val="20"/>
              </w:rPr>
              <w:t xml:space="preserve"> i grillpaviljongen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AA" w:rsidRDefault="00D42EAA" w:rsidP="006422D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14-15</w:t>
            </w:r>
          </w:p>
        </w:tc>
      </w:tr>
      <w:tr w:rsidR="00D42EAA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AA" w:rsidRDefault="00D42EAA" w:rsidP="000E7FC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Sløydsal - golv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AA" w:rsidRDefault="00D42EAA" w:rsidP="0069070A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Nylakka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53" w:rsidRDefault="00D42EAA" w:rsidP="003C725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15-16</w:t>
            </w:r>
          </w:p>
        </w:tc>
      </w:tr>
      <w:tr w:rsidR="003C7253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53" w:rsidRPr="00947D60" w:rsidRDefault="003C7253" w:rsidP="000E7FCD">
            <w:pPr>
              <w:rPr>
                <w:rFonts w:cs="Arial"/>
                <w:sz w:val="20"/>
                <w:szCs w:val="20"/>
              </w:rPr>
            </w:pPr>
            <w:r w:rsidRPr="00947D60">
              <w:rPr>
                <w:rFonts w:cs="Arial"/>
                <w:sz w:val="20"/>
                <w:szCs w:val="20"/>
              </w:rPr>
              <w:t>Veggar/dører i gang mellomtrinnet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53" w:rsidRDefault="003C7253" w:rsidP="0069070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53" w:rsidRDefault="003C7253" w:rsidP="003C725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15-16</w:t>
            </w:r>
          </w:p>
        </w:tc>
      </w:tr>
      <w:tr w:rsidR="00947D60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0" w:rsidRPr="00947D60" w:rsidRDefault="000439C3" w:rsidP="000E7FC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Cs w:val="20"/>
              </w:rPr>
              <w:t>Utbetring av uteområdet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0" w:rsidRDefault="00947D60" w:rsidP="0069070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Fått opp tak og veggar</w:t>
            </w:r>
            <w:r w:rsidR="000439C3">
              <w:rPr>
                <w:rFonts w:cs="Arial"/>
                <w:szCs w:val="20"/>
              </w:rPr>
              <w:t xml:space="preserve"> i grillpaviljongen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0" w:rsidRDefault="00947D60" w:rsidP="003C725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15-16</w:t>
            </w:r>
          </w:p>
        </w:tc>
      </w:tr>
      <w:tr w:rsidR="00947D60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0" w:rsidRDefault="00947D60" w:rsidP="000E7FC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Klatrestativ</w:t>
            </w:r>
            <w:r w:rsidR="000439C3">
              <w:rPr>
                <w:rFonts w:cs="Arial"/>
                <w:szCs w:val="20"/>
              </w:rPr>
              <w:t xml:space="preserve"> - lite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0" w:rsidRDefault="00947D60" w:rsidP="0069070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Oppsett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0" w:rsidRDefault="00947D60" w:rsidP="003C725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15-16</w:t>
            </w:r>
          </w:p>
        </w:tc>
      </w:tr>
      <w:tr w:rsidR="00947D60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0" w:rsidRDefault="00947D60" w:rsidP="000E7FC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Arbeidsrom for tilsette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0" w:rsidRDefault="00947D60" w:rsidP="0069070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Mala og sett opp delingsvegg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0" w:rsidRDefault="00947D60" w:rsidP="0094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15-16</w:t>
            </w:r>
          </w:p>
        </w:tc>
      </w:tr>
      <w:tr w:rsidR="00947D60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0" w:rsidRDefault="000439C3" w:rsidP="000E7FC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Godkjenning </w:t>
            </w:r>
            <w:r w:rsidR="00947D60">
              <w:rPr>
                <w:rFonts w:cs="Arial"/>
                <w:szCs w:val="20"/>
              </w:rPr>
              <w:t>Åheim skule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0" w:rsidRDefault="00947D60" w:rsidP="0069070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Godkjent i høve helse, miljø og sikkerheit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60" w:rsidRDefault="00947D60" w:rsidP="0094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15-16</w:t>
            </w:r>
          </w:p>
        </w:tc>
      </w:tr>
      <w:tr w:rsidR="00325431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31" w:rsidRDefault="000439C3" w:rsidP="000E7FC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Utbetring av uteområdet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31" w:rsidRDefault="000439C3" w:rsidP="000439C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Gamlestova b</w:t>
            </w:r>
            <w:r w:rsidR="00325431">
              <w:rPr>
                <w:rFonts w:cs="Arial"/>
                <w:szCs w:val="20"/>
              </w:rPr>
              <w:t>eisa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31" w:rsidRDefault="00325431" w:rsidP="0094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16-17</w:t>
            </w:r>
          </w:p>
        </w:tc>
      </w:tr>
      <w:tr w:rsidR="00325431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31" w:rsidRDefault="000439C3" w:rsidP="000E7FC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Utbetring av uteområdet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31" w:rsidRDefault="00325431" w:rsidP="0069070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Sett opp</w:t>
            </w:r>
            <w:r w:rsidR="000439C3">
              <w:rPr>
                <w:rFonts w:cs="Arial"/>
                <w:szCs w:val="20"/>
              </w:rPr>
              <w:t xml:space="preserve"> dibbe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31" w:rsidRDefault="00325431" w:rsidP="00947D60">
            <w:pPr>
              <w:jc w:val="center"/>
              <w:rPr>
                <w:rFonts w:cs="Arial"/>
                <w:szCs w:val="20"/>
              </w:rPr>
            </w:pPr>
          </w:p>
        </w:tc>
      </w:tr>
      <w:tr w:rsidR="00325431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31" w:rsidRDefault="000439C3" w:rsidP="000E7FC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Utbetring av uteområdet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31" w:rsidRDefault="000439C3" w:rsidP="000439C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Grillpaviljong f</w:t>
            </w:r>
            <w:r w:rsidR="00325431">
              <w:rPr>
                <w:rFonts w:cs="Arial"/>
                <w:szCs w:val="20"/>
              </w:rPr>
              <w:t>erdigstilt, beisa og bygd benkar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31" w:rsidRDefault="00325431" w:rsidP="0094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16-17</w:t>
            </w:r>
          </w:p>
        </w:tc>
      </w:tr>
      <w:tr w:rsidR="00325431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31" w:rsidRDefault="000439C3" w:rsidP="000E7FC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Utbetring av uteområdet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31" w:rsidRDefault="000439C3" w:rsidP="0069070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</w:t>
            </w:r>
            <w:r w:rsidR="00325431">
              <w:rPr>
                <w:rFonts w:cs="Arial"/>
                <w:szCs w:val="20"/>
              </w:rPr>
              <w:t xml:space="preserve">ett </w:t>
            </w:r>
            <w:r>
              <w:rPr>
                <w:rFonts w:cs="Arial"/>
                <w:szCs w:val="20"/>
              </w:rPr>
              <w:t xml:space="preserve">opp </w:t>
            </w:r>
            <w:r w:rsidR="00325431">
              <w:rPr>
                <w:rFonts w:cs="Arial"/>
                <w:szCs w:val="20"/>
              </w:rPr>
              <w:t xml:space="preserve">to nye </w:t>
            </w:r>
            <w:r>
              <w:rPr>
                <w:rFonts w:cs="Arial"/>
                <w:szCs w:val="20"/>
              </w:rPr>
              <w:t>basketball</w:t>
            </w:r>
            <w:r w:rsidR="00325431">
              <w:rPr>
                <w:rFonts w:cs="Arial"/>
                <w:szCs w:val="20"/>
              </w:rPr>
              <w:t>stativ m/korger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31" w:rsidRDefault="00325431" w:rsidP="0094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16-17</w:t>
            </w:r>
          </w:p>
        </w:tc>
      </w:tr>
      <w:tr w:rsidR="00325431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31" w:rsidRDefault="00325431" w:rsidP="000E7FC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Gang og dører ungdomsskulen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31" w:rsidRDefault="00325431" w:rsidP="0069070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31" w:rsidRDefault="00325431" w:rsidP="0094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16-17</w:t>
            </w:r>
          </w:p>
        </w:tc>
      </w:tr>
      <w:tr w:rsidR="00325431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31" w:rsidRDefault="00325431" w:rsidP="000E7FC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Sløydsalen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31" w:rsidRDefault="00325431" w:rsidP="0069070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Mala veggar og skapdører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31" w:rsidRDefault="00325431" w:rsidP="0094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16-17</w:t>
            </w:r>
          </w:p>
        </w:tc>
      </w:tr>
      <w:tr w:rsidR="00325431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31" w:rsidRDefault="00325431" w:rsidP="000E7FC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Vurdering for læring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31" w:rsidRDefault="00325431" w:rsidP="0069070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Arbeid mot å få elevane meir sjølvregulerte i eiga læring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31" w:rsidRDefault="00325431" w:rsidP="0094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16-17</w:t>
            </w:r>
          </w:p>
        </w:tc>
      </w:tr>
      <w:tr w:rsidR="00FC0589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9" w:rsidRDefault="00FC0589" w:rsidP="000E7FC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IKT i undervisninga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9" w:rsidRDefault="00FC0589" w:rsidP="0069070A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Ipadar</w:t>
            </w:r>
            <w:proofErr w:type="spellEnd"/>
            <w:r>
              <w:rPr>
                <w:rFonts w:cs="Arial"/>
                <w:szCs w:val="20"/>
              </w:rPr>
              <w:t xml:space="preserve"> til alle elevar i 1.-4.kl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9" w:rsidRDefault="00FC0589" w:rsidP="0094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17-18</w:t>
            </w:r>
          </w:p>
        </w:tc>
      </w:tr>
      <w:tr w:rsidR="000439C3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C3" w:rsidRDefault="000439C3" w:rsidP="000E7FC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Utbetring av  klasseroma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C3" w:rsidRDefault="000439C3" w:rsidP="0069070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Nye stolar til rom 8, rom 9 og rom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C3" w:rsidRDefault="000439C3" w:rsidP="0094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17-18</w:t>
            </w:r>
          </w:p>
        </w:tc>
      </w:tr>
      <w:tr w:rsidR="000439C3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C3" w:rsidRDefault="00FC0589" w:rsidP="000E7FC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Utbetring av uteområdet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C3" w:rsidRDefault="00FC0589" w:rsidP="0069070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Innkjøp av snøkanon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C3" w:rsidRDefault="00FC0589" w:rsidP="0094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17-18</w:t>
            </w:r>
          </w:p>
        </w:tc>
      </w:tr>
      <w:tr w:rsidR="000439C3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C3" w:rsidRDefault="00FC0589" w:rsidP="000E7FC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Utbetring av uteområdet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C3" w:rsidRDefault="00FC0589" w:rsidP="0069070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Oppsett av stor klatrepyramide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C3" w:rsidRDefault="00FC0589" w:rsidP="0094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17-18</w:t>
            </w:r>
          </w:p>
        </w:tc>
      </w:tr>
      <w:tr w:rsidR="000439C3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C3" w:rsidRDefault="00FC0589" w:rsidP="000E7FC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Utbetring av skulebygget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C3" w:rsidRDefault="00FC0589" w:rsidP="0069070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Ytterveggar</w:t>
            </w:r>
            <w:r w:rsidR="0096385C">
              <w:rPr>
                <w:rFonts w:cs="Arial"/>
                <w:szCs w:val="20"/>
              </w:rPr>
              <w:t xml:space="preserve"> 1.-4.avd</w:t>
            </w:r>
            <w:r>
              <w:rPr>
                <w:rFonts w:cs="Arial"/>
                <w:szCs w:val="20"/>
              </w:rPr>
              <w:t xml:space="preserve"> mala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C3" w:rsidRDefault="00FC0589" w:rsidP="0094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17-18</w:t>
            </w:r>
          </w:p>
        </w:tc>
      </w:tr>
      <w:tr w:rsidR="000439C3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C3" w:rsidRDefault="00FC0589" w:rsidP="000E7FCD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Livsmeistring</w:t>
            </w:r>
            <w:proofErr w:type="spellEnd"/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C3" w:rsidRDefault="00FC0589" w:rsidP="0069070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Innføring av </w:t>
            </w:r>
            <w:proofErr w:type="spellStart"/>
            <w:r>
              <w:rPr>
                <w:rFonts w:cs="Arial"/>
                <w:szCs w:val="20"/>
              </w:rPr>
              <w:t>livsmeistring</w:t>
            </w:r>
            <w:proofErr w:type="spellEnd"/>
            <w:r>
              <w:rPr>
                <w:rFonts w:cs="Arial"/>
                <w:szCs w:val="20"/>
              </w:rPr>
              <w:t xml:space="preserve"> som fast tema i alle klasser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C3" w:rsidRDefault="00FC0589" w:rsidP="0094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17-18</w:t>
            </w:r>
          </w:p>
        </w:tc>
      </w:tr>
      <w:tr w:rsidR="00AD2CA2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A2" w:rsidRDefault="00AD2CA2" w:rsidP="000E7FC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Elevtoaletta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A2" w:rsidRDefault="00AD2CA2" w:rsidP="0069070A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Nyerenoverte</w:t>
            </w:r>
            <w:proofErr w:type="spellEnd"/>
            <w:r>
              <w:rPr>
                <w:rFonts w:cs="Arial"/>
                <w:szCs w:val="20"/>
              </w:rPr>
              <w:t xml:space="preserve"> toalettavdelingar for dei største elevane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A2" w:rsidRDefault="00AD2CA2" w:rsidP="0094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18-19</w:t>
            </w:r>
          </w:p>
        </w:tc>
      </w:tr>
      <w:tr w:rsidR="00AD2CA2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A2" w:rsidRDefault="00AD2CA2" w:rsidP="000E7FC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Utbetring av skulebygget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A2" w:rsidRDefault="00AD2CA2" w:rsidP="0069070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Mala </w:t>
            </w:r>
            <w:r w:rsidR="0096385C">
              <w:rPr>
                <w:rFonts w:cs="Arial"/>
                <w:szCs w:val="20"/>
              </w:rPr>
              <w:t xml:space="preserve">ferdig </w:t>
            </w:r>
            <w:r>
              <w:rPr>
                <w:rFonts w:cs="Arial"/>
                <w:szCs w:val="20"/>
              </w:rPr>
              <w:t>ytterveggar i 1.-4.avdelinga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A2" w:rsidRDefault="00AD2CA2" w:rsidP="00947D6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18-19</w:t>
            </w:r>
          </w:p>
        </w:tc>
      </w:tr>
      <w:tr w:rsidR="00AD2CA2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A2" w:rsidRDefault="00AD2CA2" w:rsidP="00AD2CA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Utbetring av uteområdet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A2" w:rsidRDefault="00AD2CA2" w:rsidP="00AD2CA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Oppsett av UFO-reie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A2" w:rsidRDefault="00AD2CA2" w:rsidP="00AD2CA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18-19</w:t>
            </w:r>
          </w:p>
        </w:tc>
      </w:tr>
      <w:tr w:rsidR="0096385C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5C" w:rsidRDefault="0096385C" w:rsidP="0096385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Utbetring av uteområdet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5C" w:rsidRDefault="0096385C" w:rsidP="0096385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Oppsett av leikehytte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5C" w:rsidRDefault="0096385C" w:rsidP="0096385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18-19</w:t>
            </w:r>
          </w:p>
        </w:tc>
      </w:tr>
      <w:tr w:rsidR="0096385C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5C" w:rsidRDefault="0096385C" w:rsidP="0096385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Djupnelæring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5C" w:rsidRDefault="0096385C" w:rsidP="0096385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Fokus på djupnelæring i alle fag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5C" w:rsidRDefault="0096385C" w:rsidP="0096385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18-19</w:t>
            </w:r>
          </w:p>
        </w:tc>
      </w:tr>
      <w:tr w:rsidR="0096385C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5C" w:rsidRDefault="0096385C" w:rsidP="0096385C">
            <w:pPr>
              <w:rPr>
                <w:rFonts w:cs="Arial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5C" w:rsidRDefault="0096385C" w:rsidP="0096385C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5C" w:rsidRDefault="0096385C" w:rsidP="0096385C">
            <w:pPr>
              <w:jc w:val="center"/>
              <w:rPr>
                <w:rFonts w:cs="Arial"/>
                <w:szCs w:val="20"/>
              </w:rPr>
            </w:pPr>
          </w:p>
        </w:tc>
      </w:tr>
      <w:tr w:rsidR="0096385C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5C" w:rsidRDefault="0096385C" w:rsidP="0096385C">
            <w:pPr>
              <w:rPr>
                <w:rFonts w:cs="Arial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5C" w:rsidRDefault="0096385C" w:rsidP="0096385C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5C" w:rsidRDefault="0096385C" w:rsidP="0096385C">
            <w:pPr>
              <w:jc w:val="center"/>
              <w:rPr>
                <w:rFonts w:cs="Arial"/>
                <w:szCs w:val="20"/>
              </w:rPr>
            </w:pPr>
          </w:p>
        </w:tc>
      </w:tr>
      <w:tr w:rsidR="0096385C" w:rsidRPr="00C04642" w:rsidTr="00D406E8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5C" w:rsidRDefault="0096385C" w:rsidP="0096385C">
            <w:pPr>
              <w:rPr>
                <w:rFonts w:cs="Arial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5C" w:rsidRDefault="0096385C" w:rsidP="0096385C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5C" w:rsidRDefault="0096385C" w:rsidP="0096385C">
            <w:pPr>
              <w:jc w:val="center"/>
              <w:rPr>
                <w:rFonts w:cs="Arial"/>
                <w:szCs w:val="20"/>
              </w:rPr>
            </w:pPr>
          </w:p>
        </w:tc>
      </w:tr>
    </w:tbl>
    <w:p w:rsidR="005E680C" w:rsidRDefault="005E680C" w:rsidP="00A6780C">
      <w:pPr>
        <w:pStyle w:val="Overskrift1"/>
      </w:pPr>
      <w:bookmarkStart w:id="69" w:name="_Toc275175398"/>
    </w:p>
    <w:p w:rsidR="005E680C" w:rsidRDefault="005E680C" w:rsidP="00A6780C">
      <w:pPr>
        <w:pStyle w:val="Overskrift1"/>
      </w:pPr>
    </w:p>
    <w:p w:rsidR="00A6780C" w:rsidRDefault="00FC0589" w:rsidP="00A6780C">
      <w:pPr>
        <w:pStyle w:val="Overskrift1"/>
      </w:pPr>
      <w:bookmarkStart w:id="70" w:name="_Toc400955930"/>
      <w:r>
        <w:t xml:space="preserve">Informasjon Åheim skule </w:t>
      </w:r>
      <w:r w:rsidR="0096385C">
        <w:t>2019-20</w:t>
      </w:r>
      <w:bookmarkStart w:id="71" w:name="_GoBack"/>
      <w:bookmarkEnd w:id="71"/>
      <w:r w:rsidR="00A6780C">
        <w:t>:</w:t>
      </w:r>
      <w:bookmarkEnd w:id="69"/>
      <w:bookmarkEnd w:id="70"/>
    </w:p>
    <w:p w:rsidR="00A6780C" w:rsidRPr="00AA20E7" w:rsidRDefault="00A6780C" w:rsidP="00A6780C">
      <w:r w:rsidRPr="00AA20E7">
        <w:t xml:space="preserve">Telefon rektor:       700 30 381        </w:t>
      </w:r>
      <w:r w:rsidRPr="00AA20E7">
        <w:tab/>
        <w:t xml:space="preserve"> Telefon SFO:    700  30 388 </w:t>
      </w:r>
    </w:p>
    <w:p w:rsidR="00A6780C" w:rsidRPr="00AA20E7" w:rsidRDefault="00A6780C" w:rsidP="00A6780C">
      <w:r w:rsidRPr="00AA20E7">
        <w:t xml:space="preserve">Telefon inspektør: 700 30 382                 </w:t>
      </w:r>
    </w:p>
    <w:p w:rsidR="00A6780C" w:rsidRPr="00947136" w:rsidRDefault="00A6780C" w:rsidP="00A6780C">
      <w:pPr>
        <w:rPr>
          <w:sz w:val="22"/>
          <w:szCs w:val="22"/>
          <w:lang w:val="nb-NO"/>
        </w:rPr>
      </w:pPr>
      <w:r w:rsidRPr="00A6780C">
        <w:rPr>
          <w:lang w:val="nb-NO"/>
        </w:rPr>
        <w:t xml:space="preserve">Telefon </w:t>
      </w:r>
      <w:proofErr w:type="spellStart"/>
      <w:proofErr w:type="gramStart"/>
      <w:r w:rsidRPr="00A6780C">
        <w:rPr>
          <w:lang w:val="nb-NO"/>
        </w:rPr>
        <w:t>pers.rom</w:t>
      </w:r>
      <w:proofErr w:type="spellEnd"/>
      <w:r w:rsidRPr="00A6780C">
        <w:rPr>
          <w:lang w:val="nb-NO"/>
        </w:rPr>
        <w:t>:  700</w:t>
      </w:r>
      <w:proofErr w:type="gramEnd"/>
      <w:r w:rsidRPr="00A6780C">
        <w:rPr>
          <w:lang w:val="nb-NO"/>
        </w:rPr>
        <w:t xml:space="preserve"> 30 383    </w:t>
      </w:r>
      <w:r w:rsidR="00947136">
        <w:rPr>
          <w:lang w:val="nb-NO"/>
        </w:rPr>
        <w:t xml:space="preserve">             </w:t>
      </w:r>
      <w:r w:rsidR="00947136" w:rsidRPr="00947136">
        <w:rPr>
          <w:sz w:val="22"/>
          <w:szCs w:val="22"/>
          <w:lang w:val="nb-NO"/>
        </w:rPr>
        <w:t>Epost :  bodil.holsvik</w:t>
      </w:r>
      <w:r w:rsidRPr="00947136">
        <w:rPr>
          <w:sz w:val="22"/>
          <w:szCs w:val="22"/>
          <w:lang w:val="nb-NO"/>
        </w:rPr>
        <w:t>@vanylven.kommune.no</w:t>
      </w:r>
    </w:p>
    <w:p w:rsidR="00A6780C" w:rsidRPr="007C6248" w:rsidRDefault="00A6780C" w:rsidP="00A6780C">
      <w:r w:rsidRPr="007C6248">
        <w:t>Telefon rådgjevar: 700 30 387                 Postadresse:  6146 ÅHEIM</w:t>
      </w:r>
    </w:p>
    <w:p w:rsidR="00A6780C" w:rsidRPr="007C6248" w:rsidRDefault="00A6780C" w:rsidP="00A6780C"/>
    <w:p w:rsidR="00A6780C" w:rsidRPr="007C6248" w:rsidRDefault="00A6780C" w:rsidP="00A6780C">
      <w:r w:rsidRPr="007C6248">
        <w:t xml:space="preserve">Elevrådsleiar: </w:t>
      </w:r>
      <w:r w:rsidR="00FC0589">
        <w:t>Geir Nielsen</w:t>
      </w:r>
    </w:p>
    <w:p w:rsidR="00B71A17" w:rsidRDefault="00A6780C" w:rsidP="00A6780C">
      <w:r w:rsidRPr="007C6248">
        <w:t>FAU-leiar</w:t>
      </w:r>
      <w:r>
        <w:t>:</w:t>
      </w:r>
      <w:r>
        <w:tab/>
      </w:r>
    </w:p>
    <w:p w:rsidR="00A6780C" w:rsidRDefault="00A6780C" w:rsidP="00A6780C">
      <w:r w:rsidRPr="007C6248">
        <w:t xml:space="preserve">SU-leiar: </w:t>
      </w:r>
    </w:p>
    <w:p w:rsidR="00A6780C" w:rsidRDefault="00A6780C" w:rsidP="00A6780C"/>
    <w:p w:rsidR="00B71A17" w:rsidRDefault="00A6780C" w:rsidP="00A6780C">
      <w:r w:rsidRPr="007C6248">
        <w:t xml:space="preserve">Plasstillitsvald: </w:t>
      </w:r>
      <w:r>
        <w:t xml:space="preserve">Geir Nielsen </w:t>
      </w:r>
    </w:p>
    <w:p w:rsidR="00213A85" w:rsidRPr="00213A85" w:rsidRDefault="00A6780C" w:rsidP="00A6780C">
      <w:r w:rsidRPr="007C6248">
        <w:t xml:space="preserve">Verneombod: </w:t>
      </w:r>
      <w:r w:rsidR="00325431">
        <w:t xml:space="preserve">Alice </w:t>
      </w:r>
      <w:proofErr w:type="spellStart"/>
      <w:r w:rsidR="00325431">
        <w:t>Hatlegjerde</w:t>
      </w:r>
      <w:proofErr w:type="spellEnd"/>
    </w:p>
    <w:sectPr w:rsidR="00213A85" w:rsidRPr="00213A85" w:rsidSect="00072257">
      <w:headerReference w:type="default" r:id="rId9"/>
      <w:footerReference w:type="default" r:id="rId10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474" w:rsidRDefault="00674474" w:rsidP="000812F3">
      <w:r>
        <w:separator/>
      </w:r>
    </w:p>
  </w:endnote>
  <w:endnote w:type="continuationSeparator" w:id="0">
    <w:p w:rsidR="00674474" w:rsidRDefault="00674474" w:rsidP="0008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474" w:rsidRDefault="00674474">
    <w:pPr>
      <w:pStyle w:val="Bunntekst"/>
    </w:pPr>
  </w:p>
  <w:p w:rsidR="00674474" w:rsidRDefault="00674474">
    <w:pPr>
      <w:pStyle w:val="Bunntekst"/>
    </w:pPr>
    <w:r>
      <w:rPr>
        <w:noProof/>
        <w:lang w:eastAsia="nn-N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-795020</wp:posOffset>
          </wp:positionH>
          <wp:positionV relativeFrom="margin">
            <wp:posOffset>9339580</wp:posOffset>
          </wp:positionV>
          <wp:extent cx="7372350" cy="267335"/>
          <wp:effectExtent l="19050" t="0" r="0" b="0"/>
          <wp:wrapSquare wrapText="bothSides"/>
          <wp:docPr id="6" name="Bilde 6" descr="VAN_Linj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AN_Linje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267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474" w:rsidRDefault="00674474" w:rsidP="000812F3">
      <w:r>
        <w:separator/>
      </w:r>
    </w:p>
  </w:footnote>
  <w:footnote w:type="continuationSeparator" w:id="0">
    <w:p w:rsidR="00674474" w:rsidRDefault="00674474" w:rsidP="00081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474" w:rsidRDefault="00674474">
    <w:pPr>
      <w:pStyle w:val="Topptekst"/>
    </w:pPr>
    <w:r>
      <w:rPr>
        <w:rFonts w:ascii="Cambria" w:hAnsi="Cambria"/>
        <w:noProof/>
        <w:sz w:val="28"/>
        <w:szCs w:val="28"/>
        <w:lang w:eastAsia="nn-NO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6894830</wp:posOffset>
              </wp:positionH>
              <wp:positionV relativeFrom="page">
                <wp:posOffset>2673350</wp:posOffset>
              </wp:positionV>
              <wp:extent cx="431800" cy="426720"/>
              <wp:effectExtent l="8255" t="6350" r="7620" b="5080"/>
              <wp:wrapNone/>
              <wp:docPr id="1" name="Ova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426720"/>
                      </a:xfrm>
                      <a:prstGeom prst="ellipse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4474" w:rsidRPr="00911217" w:rsidRDefault="00674474" w:rsidP="00911217">
                          <w:pPr>
                            <w:jc w:val="center"/>
                            <w:rPr>
                              <w:rStyle w:val="Sidetall"/>
                              <w:color w:val="FFFFFF"/>
                            </w:rPr>
                          </w:pPr>
                          <w:r>
                            <w:rPr>
                              <w:lang w:val="nb-NO"/>
                            </w:rPr>
                            <w:fldChar w:fldCharType="begin"/>
                          </w:r>
                          <w:r>
                            <w:rPr>
                              <w:lang w:val="nb-NO"/>
                            </w:rPr>
                            <w:instrText xml:space="preserve"> PAGE    \* MERGEFORMAT </w:instrText>
                          </w:r>
                          <w:r>
                            <w:rPr>
                              <w:lang w:val="nb-NO"/>
                            </w:rPr>
                            <w:fldChar w:fldCharType="separate"/>
                          </w:r>
                          <w:r w:rsidR="0096385C" w:rsidRPr="0096385C">
                            <w:rPr>
                              <w:rStyle w:val="Sidetall"/>
                              <w:b/>
                              <w:noProof/>
                              <w:color w:val="FFFFFF"/>
                            </w:rPr>
                            <w:t>17</w:t>
                          </w:r>
                          <w:r>
                            <w:rPr>
                              <w:lang w:val="nb-N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9" o:spid="_x0000_s1032" style="position:absolute;margin-left:542.9pt;margin-top:210.5pt;width:34pt;height:33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" o:allowincell="f" fillcolor="#9bbb59" stroked="f">
              <v:textbox inset="0,,0">
                <w:txbxContent>
                  <w:p w:rsidR="00674474" w:rsidRPr="00911217" w:rsidRDefault="00674474" w:rsidP="00911217">
                    <w:pPr>
                      <w:jc w:val="center"/>
                      <w:rPr>
                        <w:rStyle w:val="Sidetall"/>
                        <w:color w:val="FFFFFF"/>
                      </w:rPr>
                    </w:pPr>
                    <w:r>
                      <w:rPr>
                        <w:lang w:val="nb-NO"/>
                      </w:rPr>
                      <w:fldChar w:fldCharType="begin"/>
                    </w:r>
                    <w:r>
                      <w:rPr>
                        <w:lang w:val="nb-NO"/>
                      </w:rPr>
                      <w:instrText xml:space="preserve"> PAGE    \* MERGEFORMAT </w:instrText>
                    </w:r>
                    <w:r>
                      <w:rPr>
                        <w:lang w:val="nb-NO"/>
                      </w:rPr>
                      <w:fldChar w:fldCharType="separate"/>
                    </w:r>
                    <w:r w:rsidR="0096385C" w:rsidRPr="0096385C">
                      <w:rPr>
                        <w:rStyle w:val="Sidetall"/>
                        <w:b/>
                        <w:noProof/>
                        <w:color w:val="FFFFFF"/>
                      </w:rPr>
                      <w:t>17</w:t>
                    </w:r>
                    <w:r>
                      <w:rPr>
                        <w:lang w:val="nb-NO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noProof/>
        <w:lang w:eastAsia="nn-NO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1770380</wp:posOffset>
          </wp:positionH>
          <wp:positionV relativeFrom="margin">
            <wp:posOffset>-771525</wp:posOffset>
          </wp:positionV>
          <wp:extent cx="1781175" cy="485775"/>
          <wp:effectExtent l="19050" t="0" r="9525" b="0"/>
          <wp:wrapSquare wrapText="bothSides"/>
          <wp:docPr id="5" name="Bilde 5" descr="Vanylven Logo CMYK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anylven Logo CMYKp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DEF"/>
    <w:multiLevelType w:val="hybridMultilevel"/>
    <w:tmpl w:val="73D072AA"/>
    <w:lvl w:ilvl="0" w:tplc="4C0CE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36A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A6F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168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C42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72C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5C5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3C7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E27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CF17ED3"/>
    <w:multiLevelType w:val="multilevel"/>
    <w:tmpl w:val="9276248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879BB"/>
    <w:multiLevelType w:val="hybridMultilevel"/>
    <w:tmpl w:val="992EF898"/>
    <w:lvl w:ilvl="0" w:tplc="81B0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621522">
      <w:start w:val="23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5223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9CF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BE9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3C1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246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0E9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16A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DC12C3D"/>
    <w:multiLevelType w:val="hybridMultilevel"/>
    <w:tmpl w:val="149058F0"/>
    <w:lvl w:ilvl="0" w:tplc="2FC2A4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26F2C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FB2757F"/>
    <w:multiLevelType w:val="hybridMultilevel"/>
    <w:tmpl w:val="EE467A3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41A67"/>
    <w:multiLevelType w:val="hybridMultilevel"/>
    <w:tmpl w:val="4ED6ED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F67B6"/>
    <w:multiLevelType w:val="hybridMultilevel"/>
    <w:tmpl w:val="BEBEEFCC"/>
    <w:lvl w:ilvl="0" w:tplc="AF3AED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6630C"/>
    <w:multiLevelType w:val="hybridMultilevel"/>
    <w:tmpl w:val="43988B1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A5581"/>
    <w:multiLevelType w:val="hybridMultilevel"/>
    <w:tmpl w:val="E7C07290"/>
    <w:lvl w:ilvl="0" w:tplc="041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553CA2"/>
    <w:multiLevelType w:val="hybridMultilevel"/>
    <w:tmpl w:val="CCD0E5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D78D6"/>
    <w:multiLevelType w:val="hybridMultilevel"/>
    <w:tmpl w:val="E2D8FEB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028FC"/>
    <w:multiLevelType w:val="hybridMultilevel"/>
    <w:tmpl w:val="1F5669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23FE2"/>
    <w:multiLevelType w:val="hybridMultilevel"/>
    <w:tmpl w:val="8F7E6184"/>
    <w:lvl w:ilvl="0" w:tplc="08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35971"/>
    <w:multiLevelType w:val="hybridMultilevel"/>
    <w:tmpl w:val="A9E8C5B2"/>
    <w:lvl w:ilvl="0" w:tplc="C3A63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8081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808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F03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DE0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308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F62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007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084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8BF7CC6"/>
    <w:multiLevelType w:val="hybridMultilevel"/>
    <w:tmpl w:val="F9BE721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E0664"/>
    <w:multiLevelType w:val="hybridMultilevel"/>
    <w:tmpl w:val="B5FC2464"/>
    <w:lvl w:ilvl="0" w:tplc="AF3AEDD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16"/>
  </w:num>
  <w:num w:numId="6">
    <w:abstractNumId w:val="9"/>
  </w:num>
  <w:num w:numId="7">
    <w:abstractNumId w:val="12"/>
  </w:num>
  <w:num w:numId="8">
    <w:abstractNumId w:val="14"/>
  </w:num>
  <w:num w:numId="9">
    <w:abstractNumId w:val="0"/>
  </w:num>
  <w:num w:numId="10">
    <w:abstractNumId w:val="2"/>
  </w:num>
  <w:num w:numId="11">
    <w:abstractNumId w:val="10"/>
  </w:num>
  <w:num w:numId="12">
    <w:abstractNumId w:val="1"/>
  </w:num>
  <w:num w:numId="13">
    <w:abstractNumId w:val="8"/>
  </w:num>
  <w:num w:numId="14">
    <w:abstractNumId w:val="15"/>
  </w:num>
  <w:num w:numId="15">
    <w:abstractNumId w:val="6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>
      <o:colormru v:ext="edit" colors="green,#090,#628945"/>
      <o:colormenu v:ext="edit" fillcolor="#628945" strokecolor="none [1606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42"/>
    <w:rsid w:val="00010FD2"/>
    <w:rsid w:val="00011A64"/>
    <w:rsid w:val="00012149"/>
    <w:rsid w:val="0001253E"/>
    <w:rsid w:val="0001691D"/>
    <w:rsid w:val="00042298"/>
    <w:rsid w:val="000439C3"/>
    <w:rsid w:val="00044B29"/>
    <w:rsid w:val="00053352"/>
    <w:rsid w:val="00070612"/>
    <w:rsid w:val="00072257"/>
    <w:rsid w:val="00073BBF"/>
    <w:rsid w:val="00076DF4"/>
    <w:rsid w:val="000812F3"/>
    <w:rsid w:val="00084942"/>
    <w:rsid w:val="00091055"/>
    <w:rsid w:val="000967EA"/>
    <w:rsid w:val="000A1AD8"/>
    <w:rsid w:val="000A33D6"/>
    <w:rsid w:val="000B32BC"/>
    <w:rsid w:val="000B5CD4"/>
    <w:rsid w:val="000C3645"/>
    <w:rsid w:val="000D3ADF"/>
    <w:rsid w:val="000D710A"/>
    <w:rsid w:val="000E5F4F"/>
    <w:rsid w:val="000E63C9"/>
    <w:rsid w:val="000E7FCD"/>
    <w:rsid w:val="000F4A49"/>
    <w:rsid w:val="00111FD9"/>
    <w:rsid w:val="001208AC"/>
    <w:rsid w:val="0012550F"/>
    <w:rsid w:val="00130457"/>
    <w:rsid w:val="00140C4C"/>
    <w:rsid w:val="0017386C"/>
    <w:rsid w:val="0018044A"/>
    <w:rsid w:val="00181667"/>
    <w:rsid w:val="001846BC"/>
    <w:rsid w:val="00185406"/>
    <w:rsid w:val="0019078D"/>
    <w:rsid w:val="00192E73"/>
    <w:rsid w:val="00195CF1"/>
    <w:rsid w:val="001A065C"/>
    <w:rsid w:val="001A15DC"/>
    <w:rsid w:val="001A4F2B"/>
    <w:rsid w:val="001B0167"/>
    <w:rsid w:val="001B3EBC"/>
    <w:rsid w:val="001C2156"/>
    <w:rsid w:val="001D6E5B"/>
    <w:rsid w:val="001E38BB"/>
    <w:rsid w:val="001E5E5C"/>
    <w:rsid w:val="001E73A6"/>
    <w:rsid w:val="001E7AB3"/>
    <w:rsid w:val="001F3E7D"/>
    <w:rsid w:val="0020286B"/>
    <w:rsid w:val="00205619"/>
    <w:rsid w:val="00213A85"/>
    <w:rsid w:val="002239DD"/>
    <w:rsid w:val="002616B9"/>
    <w:rsid w:val="00267DD7"/>
    <w:rsid w:val="00277CB4"/>
    <w:rsid w:val="002845D5"/>
    <w:rsid w:val="00284F1E"/>
    <w:rsid w:val="0028757E"/>
    <w:rsid w:val="002965CC"/>
    <w:rsid w:val="002C1B58"/>
    <w:rsid w:val="002C5337"/>
    <w:rsid w:val="002C6734"/>
    <w:rsid w:val="002E525B"/>
    <w:rsid w:val="002E6454"/>
    <w:rsid w:val="002F04BE"/>
    <w:rsid w:val="002F2660"/>
    <w:rsid w:val="002F2D45"/>
    <w:rsid w:val="002F4412"/>
    <w:rsid w:val="00317B73"/>
    <w:rsid w:val="00317C79"/>
    <w:rsid w:val="00325431"/>
    <w:rsid w:val="00331743"/>
    <w:rsid w:val="003469CB"/>
    <w:rsid w:val="00353F5C"/>
    <w:rsid w:val="00354F09"/>
    <w:rsid w:val="00356FBC"/>
    <w:rsid w:val="0036601E"/>
    <w:rsid w:val="00366DB6"/>
    <w:rsid w:val="00367C94"/>
    <w:rsid w:val="0037636C"/>
    <w:rsid w:val="00376BC9"/>
    <w:rsid w:val="0037725C"/>
    <w:rsid w:val="0038244F"/>
    <w:rsid w:val="00391F82"/>
    <w:rsid w:val="003A6C04"/>
    <w:rsid w:val="003C7253"/>
    <w:rsid w:val="003D4A1F"/>
    <w:rsid w:val="003D6DB3"/>
    <w:rsid w:val="003E0032"/>
    <w:rsid w:val="003E19DA"/>
    <w:rsid w:val="004036F5"/>
    <w:rsid w:val="00403A22"/>
    <w:rsid w:val="00403EF1"/>
    <w:rsid w:val="00410610"/>
    <w:rsid w:val="0041323C"/>
    <w:rsid w:val="00413E67"/>
    <w:rsid w:val="00414C9B"/>
    <w:rsid w:val="00426946"/>
    <w:rsid w:val="00435750"/>
    <w:rsid w:val="00446A3A"/>
    <w:rsid w:val="00450139"/>
    <w:rsid w:val="00464252"/>
    <w:rsid w:val="004646C3"/>
    <w:rsid w:val="004658D2"/>
    <w:rsid w:val="00470D3A"/>
    <w:rsid w:val="004723F8"/>
    <w:rsid w:val="0048548C"/>
    <w:rsid w:val="004905F7"/>
    <w:rsid w:val="00491A68"/>
    <w:rsid w:val="0049238B"/>
    <w:rsid w:val="00492D8D"/>
    <w:rsid w:val="004945C0"/>
    <w:rsid w:val="004B41B1"/>
    <w:rsid w:val="004C1368"/>
    <w:rsid w:val="004C28EA"/>
    <w:rsid w:val="004C3E12"/>
    <w:rsid w:val="004C604D"/>
    <w:rsid w:val="004C70B9"/>
    <w:rsid w:val="004E7BCD"/>
    <w:rsid w:val="004F529E"/>
    <w:rsid w:val="0050514D"/>
    <w:rsid w:val="005059B5"/>
    <w:rsid w:val="00511293"/>
    <w:rsid w:val="005203DD"/>
    <w:rsid w:val="00522D7C"/>
    <w:rsid w:val="00543637"/>
    <w:rsid w:val="00552B2B"/>
    <w:rsid w:val="00552BD0"/>
    <w:rsid w:val="0056574D"/>
    <w:rsid w:val="00570EB6"/>
    <w:rsid w:val="005712F0"/>
    <w:rsid w:val="00572959"/>
    <w:rsid w:val="00573F2C"/>
    <w:rsid w:val="00576AB6"/>
    <w:rsid w:val="00583A78"/>
    <w:rsid w:val="0058654E"/>
    <w:rsid w:val="0059477D"/>
    <w:rsid w:val="005A0A6D"/>
    <w:rsid w:val="005A6376"/>
    <w:rsid w:val="005A79B2"/>
    <w:rsid w:val="005B179D"/>
    <w:rsid w:val="005B2CFD"/>
    <w:rsid w:val="005B3A44"/>
    <w:rsid w:val="005B77B6"/>
    <w:rsid w:val="005C05D8"/>
    <w:rsid w:val="005C1685"/>
    <w:rsid w:val="005C2EA7"/>
    <w:rsid w:val="005C7268"/>
    <w:rsid w:val="005C78FE"/>
    <w:rsid w:val="005E680C"/>
    <w:rsid w:val="005E7CF0"/>
    <w:rsid w:val="005F28E8"/>
    <w:rsid w:val="00610A5C"/>
    <w:rsid w:val="00622037"/>
    <w:rsid w:val="00636562"/>
    <w:rsid w:val="006422DB"/>
    <w:rsid w:val="006508F5"/>
    <w:rsid w:val="006542C7"/>
    <w:rsid w:val="00672300"/>
    <w:rsid w:val="00674474"/>
    <w:rsid w:val="006748F5"/>
    <w:rsid w:val="0068293A"/>
    <w:rsid w:val="00684244"/>
    <w:rsid w:val="00685281"/>
    <w:rsid w:val="00686063"/>
    <w:rsid w:val="0069070A"/>
    <w:rsid w:val="00690F5A"/>
    <w:rsid w:val="00695677"/>
    <w:rsid w:val="00695CBB"/>
    <w:rsid w:val="006A5F5E"/>
    <w:rsid w:val="006D0A3C"/>
    <w:rsid w:val="006D3069"/>
    <w:rsid w:val="006F0A2C"/>
    <w:rsid w:val="00710D77"/>
    <w:rsid w:val="00711050"/>
    <w:rsid w:val="00717C41"/>
    <w:rsid w:val="00721682"/>
    <w:rsid w:val="00733387"/>
    <w:rsid w:val="00747744"/>
    <w:rsid w:val="007578CC"/>
    <w:rsid w:val="00760B5B"/>
    <w:rsid w:val="007623D3"/>
    <w:rsid w:val="007725BF"/>
    <w:rsid w:val="00777796"/>
    <w:rsid w:val="00795A88"/>
    <w:rsid w:val="00795C5F"/>
    <w:rsid w:val="007A3F62"/>
    <w:rsid w:val="007A5BE1"/>
    <w:rsid w:val="007C6248"/>
    <w:rsid w:val="007C7E38"/>
    <w:rsid w:val="007E19A1"/>
    <w:rsid w:val="007E202C"/>
    <w:rsid w:val="007E4C4C"/>
    <w:rsid w:val="007E4E34"/>
    <w:rsid w:val="007F6C6A"/>
    <w:rsid w:val="00810A6D"/>
    <w:rsid w:val="008116B8"/>
    <w:rsid w:val="00812093"/>
    <w:rsid w:val="00823F1C"/>
    <w:rsid w:val="008244DB"/>
    <w:rsid w:val="0082456D"/>
    <w:rsid w:val="00826838"/>
    <w:rsid w:val="00827E82"/>
    <w:rsid w:val="00853954"/>
    <w:rsid w:val="0085656D"/>
    <w:rsid w:val="00856A73"/>
    <w:rsid w:val="008651D9"/>
    <w:rsid w:val="00867D6E"/>
    <w:rsid w:val="00881F72"/>
    <w:rsid w:val="00886727"/>
    <w:rsid w:val="008911F6"/>
    <w:rsid w:val="00893D85"/>
    <w:rsid w:val="008A75E1"/>
    <w:rsid w:val="008B3AB8"/>
    <w:rsid w:val="008C1184"/>
    <w:rsid w:val="00906F12"/>
    <w:rsid w:val="009105FB"/>
    <w:rsid w:val="00911217"/>
    <w:rsid w:val="00912A9C"/>
    <w:rsid w:val="009358DB"/>
    <w:rsid w:val="00940753"/>
    <w:rsid w:val="00942CE3"/>
    <w:rsid w:val="00947136"/>
    <w:rsid w:val="00947D60"/>
    <w:rsid w:val="0096385C"/>
    <w:rsid w:val="0096542D"/>
    <w:rsid w:val="0096567C"/>
    <w:rsid w:val="00972ED6"/>
    <w:rsid w:val="00973A90"/>
    <w:rsid w:val="00973F63"/>
    <w:rsid w:val="00976D10"/>
    <w:rsid w:val="00977712"/>
    <w:rsid w:val="00980D4F"/>
    <w:rsid w:val="0098355B"/>
    <w:rsid w:val="00993F2C"/>
    <w:rsid w:val="009A066C"/>
    <w:rsid w:val="009B039E"/>
    <w:rsid w:val="009B14F1"/>
    <w:rsid w:val="009B5783"/>
    <w:rsid w:val="009B58C1"/>
    <w:rsid w:val="009C6177"/>
    <w:rsid w:val="009E090A"/>
    <w:rsid w:val="009E1BFB"/>
    <w:rsid w:val="00A050BA"/>
    <w:rsid w:val="00A23431"/>
    <w:rsid w:val="00A275C4"/>
    <w:rsid w:val="00A316BD"/>
    <w:rsid w:val="00A329CC"/>
    <w:rsid w:val="00A358C7"/>
    <w:rsid w:val="00A51461"/>
    <w:rsid w:val="00A54FD3"/>
    <w:rsid w:val="00A6561D"/>
    <w:rsid w:val="00A6780C"/>
    <w:rsid w:val="00A716AD"/>
    <w:rsid w:val="00A75448"/>
    <w:rsid w:val="00A827F2"/>
    <w:rsid w:val="00A85A50"/>
    <w:rsid w:val="00A91988"/>
    <w:rsid w:val="00A94DA8"/>
    <w:rsid w:val="00A96EE1"/>
    <w:rsid w:val="00A97357"/>
    <w:rsid w:val="00A979CA"/>
    <w:rsid w:val="00AA20E7"/>
    <w:rsid w:val="00AB1A7A"/>
    <w:rsid w:val="00AB4129"/>
    <w:rsid w:val="00AC2DB1"/>
    <w:rsid w:val="00AC56CB"/>
    <w:rsid w:val="00AD2CA2"/>
    <w:rsid w:val="00AE6F68"/>
    <w:rsid w:val="00AF015D"/>
    <w:rsid w:val="00AF31FA"/>
    <w:rsid w:val="00AF3FE0"/>
    <w:rsid w:val="00AF72E2"/>
    <w:rsid w:val="00B07DAF"/>
    <w:rsid w:val="00B104EA"/>
    <w:rsid w:val="00B16770"/>
    <w:rsid w:val="00B20A0A"/>
    <w:rsid w:val="00B23EE2"/>
    <w:rsid w:val="00B3088A"/>
    <w:rsid w:val="00B441DD"/>
    <w:rsid w:val="00B51B6B"/>
    <w:rsid w:val="00B56267"/>
    <w:rsid w:val="00B6098D"/>
    <w:rsid w:val="00B7003E"/>
    <w:rsid w:val="00B71A17"/>
    <w:rsid w:val="00B743B3"/>
    <w:rsid w:val="00B80260"/>
    <w:rsid w:val="00B83499"/>
    <w:rsid w:val="00B85BF9"/>
    <w:rsid w:val="00B8739A"/>
    <w:rsid w:val="00B91186"/>
    <w:rsid w:val="00B923A4"/>
    <w:rsid w:val="00B936C3"/>
    <w:rsid w:val="00B951D5"/>
    <w:rsid w:val="00B955DE"/>
    <w:rsid w:val="00BA456F"/>
    <w:rsid w:val="00BB3BC1"/>
    <w:rsid w:val="00BB6595"/>
    <w:rsid w:val="00BC70B9"/>
    <w:rsid w:val="00BD3C89"/>
    <w:rsid w:val="00BD6EDA"/>
    <w:rsid w:val="00BD7C02"/>
    <w:rsid w:val="00BF0919"/>
    <w:rsid w:val="00BF60D4"/>
    <w:rsid w:val="00C04642"/>
    <w:rsid w:val="00C16082"/>
    <w:rsid w:val="00C21AC1"/>
    <w:rsid w:val="00C21CDE"/>
    <w:rsid w:val="00C23E3C"/>
    <w:rsid w:val="00C269B8"/>
    <w:rsid w:val="00C355C1"/>
    <w:rsid w:val="00C4029B"/>
    <w:rsid w:val="00C45873"/>
    <w:rsid w:val="00C573E8"/>
    <w:rsid w:val="00C6002E"/>
    <w:rsid w:val="00C60A85"/>
    <w:rsid w:val="00C6152A"/>
    <w:rsid w:val="00C62DD7"/>
    <w:rsid w:val="00C714FD"/>
    <w:rsid w:val="00C72619"/>
    <w:rsid w:val="00C9437B"/>
    <w:rsid w:val="00CA1816"/>
    <w:rsid w:val="00CA7201"/>
    <w:rsid w:val="00CA7342"/>
    <w:rsid w:val="00CB2267"/>
    <w:rsid w:val="00CB4688"/>
    <w:rsid w:val="00CB48DA"/>
    <w:rsid w:val="00CC0F4C"/>
    <w:rsid w:val="00CC58B7"/>
    <w:rsid w:val="00CD3926"/>
    <w:rsid w:val="00CD48C3"/>
    <w:rsid w:val="00CD49E5"/>
    <w:rsid w:val="00CE03E4"/>
    <w:rsid w:val="00CE7F5B"/>
    <w:rsid w:val="00D01004"/>
    <w:rsid w:val="00D10F4A"/>
    <w:rsid w:val="00D1309E"/>
    <w:rsid w:val="00D406E8"/>
    <w:rsid w:val="00D42EAA"/>
    <w:rsid w:val="00D515A9"/>
    <w:rsid w:val="00D520F6"/>
    <w:rsid w:val="00D531D6"/>
    <w:rsid w:val="00D56157"/>
    <w:rsid w:val="00D60B62"/>
    <w:rsid w:val="00D70CC6"/>
    <w:rsid w:val="00D744B8"/>
    <w:rsid w:val="00D8310F"/>
    <w:rsid w:val="00D86AE8"/>
    <w:rsid w:val="00D90F4C"/>
    <w:rsid w:val="00D911E5"/>
    <w:rsid w:val="00D925D5"/>
    <w:rsid w:val="00D94062"/>
    <w:rsid w:val="00D95E7C"/>
    <w:rsid w:val="00D9624E"/>
    <w:rsid w:val="00DA220F"/>
    <w:rsid w:val="00DA6AA1"/>
    <w:rsid w:val="00DC50F8"/>
    <w:rsid w:val="00DC778A"/>
    <w:rsid w:val="00DD56A4"/>
    <w:rsid w:val="00DE229B"/>
    <w:rsid w:val="00DE3BA2"/>
    <w:rsid w:val="00DE4D9A"/>
    <w:rsid w:val="00DE51D2"/>
    <w:rsid w:val="00E15FB2"/>
    <w:rsid w:val="00E2036C"/>
    <w:rsid w:val="00E20467"/>
    <w:rsid w:val="00E206E3"/>
    <w:rsid w:val="00E21E5C"/>
    <w:rsid w:val="00E230F2"/>
    <w:rsid w:val="00E32F67"/>
    <w:rsid w:val="00E34826"/>
    <w:rsid w:val="00E45007"/>
    <w:rsid w:val="00E45BAB"/>
    <w:rsid w:val="00E479E9"/>
    <w:rsid w:val="00E52400"/>
    <w:rsid w:val="00E653AE"/>
    <w:rsid w:val="00E71873"/>
    <w:rsid w:val="00E816F1"/>
    <w:rsid w:val="00E83995"/>
    <w:rsid w:val="00E92A75"/>
    <w:rsid w:val="00E9558D"/>
    <w:rsid w:val="00EA3EDF"/>
    <w:rsid w:val="00EA412E"/>
    <w:rsid w:val="00EA5886"/>
    <w:rsid w:val="00EC5B9C"/>
    <w:rsid w:val="00ED2230"/>
    <w:rsid w:val="00ED6F9B"/>
    <w:rsid w:val="00EF54C8"/>
    <w:rsid w:val="00F0222E"/>
    <w:rsid w:val="00F0609E"/>
    <w:rsid w:val="00F07251"/>
    <w:rsid w:val="00F164AF"/>
    <w:rsid w:val="00F26F35"/>
    <w:rsid w:val="00F3376C"/>
    <w:rsid w:val="00F40498"/>
    <w:rsid w:val="00F630C0"/>
    <w:rsid w:val="00F65503"/>
    <w:rsid w:val="00F65B02"/>
    <w:rsid w:val="00F84587"/>
    <w:rsid w:val="00F84A9D"/>
    <w:rsid w:val="00F85E72"/>
    <w:rsid w:val="00F861B4"/>
    <w:rsid w:val="00F873C0"/>
    <w:rsid w:val="00F912BA"/>
    <w:rsid w:val="00F94DCF"/>
    <w:rsid w:val="00FB2CD5"/>
    <w:rsid w:val="00FC0589"/>
    <w:rsid w:val="00FD1E3E"/>
    <w:rsid w:val="00FD2EC8"/>
    <w:rsid w:val="00FE2341"/>
    <w:rsid w:val="00FE518E"/>
    <w:rsid w:val="00FE7453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green,#090,#628945"/>
      <o:colormenu v:ext="edit" fillcolor="#628945" strokecolor="none [1606]"/>
    </o:shapedefaults>
    <o:shapelayout v:ext="edit">
      <o:idmap v:ext="edit" data="1"/>
    </o:shapelayout>
  </w:shapeDefaults>
  <w:decimalSymbol w:val=","/>
  <w:listSeparator w:val=";"/>
  <w14:docId w14:val="471B892D"/>
  <w15:docId w15:val="{0F04C828-8FAB-4E4A-A58F-B29257E1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337"/>
    <w:rPr>
      <w:rFonts w:ascii="Arial" w:hAnsi="Arial"/>
      <w:sz w:val="24"/>
      <w:szCs w:val="24"/>
      <w:lang w:val="nn-NO"/>
    </w:rPr>
  </w:style>
  <w:style w:type="paragraph" w:styleId="Overskrift1">
    <w:name w:val="heading 1"/>
    <w:basedOn w:val="Normal"/>
    <w:next w:val="Normal"/>
    <w:qFormat/>
    <w:rsid w:val="00C0464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E230F2"/>
    <w:pPr>
      <w:spacing w:line="360" w:lineRule="auto"/>
      <w:outlineLvl w:val="1"/>
    </w:pPr>
    <w:rPr>
      <w:rFonts w:cs="Arial"/>
      <w:b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C04642"/>
    <w:pPr>
      <w:widowControl w:val="0"/>
      <w:suppressAutoHyphens/>
      <w:snapToGrid w:val="0"/>
      <w:jc w:val="center"/>
    </w:pPr>
    <w:rPr>
      <w:b/>
      <w:sz w:val="72"/>
      <w:szCs w:val="20"/>
    </w:rPr>
  </w:style>
  <w:style w:type="paragraph" w:styleId="NormalWeb">
    <w:name w:val="Normal (Web)"/>
    <w:basedOn w:val="Normal"/>
    <w:uiPriority w:val="99"/>
    <w:unhideWhenUsed/>
    <w:rsid w:val="009E090A"/>
    <w:pPr>
      <w:spacing w:before="180"/>
    </w:pPr>
    <w:rPr>
      <w:lang w:val="nb-NO"/>
    </w:rPr>
  </w:style>
  <w:style w:type="paragraph" w:styleId="Bobletekst">
    <w:name w:val="Balloon Text"/>
    <w:basedOn w:val="Normal"/>
    <w:link w:val="BobletekstTegn"/>
    <w:rsid w:val="009E090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E090A"/>
    <w:rPr>
      <w:rFonts w:ascii="Tahoma" w:hAnsi="Tahoma" w:cs="Tahoma"/>
      <w:sz w:val="16"/>
      <w:szCs w:val="16"/>
      <w:lang w:val="nn-NO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230F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nb-NO" w:eastAsia="en-US"/>
    </w:rPr>
  </w:style>
  <w:style w:type="paragraph" w:styleId="INNH1">
    <w:name w:val="toc 1"/>
    <w:basedOn w:val="Normal"/>
    <w:next w:val="Normal"/>
    <w:autoRedefine/>
    <w:uiPriority w:val="39"/>
    <w:rsid w:val="00E230F2"/>
  </w:style>
  <w:style w:type="paragraph" w:styleId="INNH2">
    <w:name w:val="toc 2"/>
    <w:basedOn w:val="Normal"/>
    <w:next w:val="Normal"/>
    <w:autoRedefine/>
    <w:uiPriority w:val="39"/>
    <w:rsid w:val="00E230F2"/>
    <w:pPr>
      <w:ind w:left="240"/>
    </w:pPr>
  </w:style>
  <w:style w:type="character" w:styleId="Hyperkobling">
    <w:name w:val="Hyperlink"/>
    <w:basedOn w:val="Standardskriftforavsnitt"/>
    <w:uiPriority w:val="99"/>
    <w:unhideWhenUsed/>
    <w:rsid w:val="00E230F2"/>
    <w:rPr>
      <w:color w:val="0000FF"/>
      <w:u w:val="single"/>
    </w:rPr>
  </w:style>
  <w:style w:type="paragraph" w:styleId="Topptekst">
    <w:name w:val="header"/>
    <w:basedOn w:val="Normal"/>
    <w:link w:val="TopptekstTegn"/>
    <w:rsid w:val="000812F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812F3"/>
    <w:rPr>
      <w:rFonts w:ascii="Arial" w:hAnsi="Arial"/>
      <w:sz w:val="24"/>
      <w:szCs w:val="24"/>
      <w:lang w:val="nn-NO"/>
    </w:rPr>
  </w:style>
  <w:style w:type="paragraph" w:styleId="Bunntekst">
    <w:name w:val="footer"/>
    <w:basedOn w:val="Normal"/>
    <w:link w:val="BunntekstTegn"/>
    <w:rsid w:val="000812F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812F3"/>
    <w:rPr>
      <w:rFonts w:ascii="Arial" w:hAnsi="Arial"/>
      <w:sz w:val="24"/>
      <w:szCs w:val="24"/>
      <w:lang w:val="nn-NO"/>
    </w:rPr>
  </w:style>
  <w:style w:type="character" w:styleId="Sidetall">
    <w:name w:val="page number"/>
    <w:basedOn w:val="Standardskriftforavsnitt"/>
    <w:uiPriority w:val="99"/>
    <w:unhideWhenUsed/>
    <w:rsid w:val="00911217"/>
    <w:rPr>
      <w:rFonts w:eastAsia="Times New Roman" w:cs="Times New Roman"/>
      <w:bCs w:val="0"/>
      <w:iCs w:val="0"/>
      <w:szCs w:val="22"/>
      <w:lang w:val="nb-NO"/>
    </w:rPr>
  </w:style>
  <w:style w:type="table" w:styleId="Middelsrutenett3-uthevingsfarge3">
    <w:name w:val="Medium Grid 3 Accent 3"/>
    <w:basedOn w:val="Vanligtabell"/>
    <w:uiPriority w:val="69"/>
    <w:rsid w:val="0072168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Listeavsnitt">
    <w:name w:val="List Paragraph"/>
    <w:basedOn w:val="Normal"/>
    <w:uiPriority w:val="34"/>
    <w:qFormat/>
    <w:rsid w:val="0069070A"/>
    <w:pPr>
      <w:ind w:left="720"/>
      <w:contextualSpacing/>
    </w:pPr>
  </w:style>
  <w:style w:type="table" w:styleId="Tabellrutenett">
    <w:name w:val="Table Grid"/>
    <w:basedOn w:val="Vanligtabell"/>
    <w:rsid w:val="00AF3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2804">
          <w:marLeft w:val="0"/>
          <w:marRight w:val="0"/>
          <w:marTop w:val="0"/>
          <w:marBottom w:val="0"/>
          <w:divBdr>
            <w:top w:val="single" w:sz="24" w:space="1" w:color="auto"/>
            <w:left w:val="single" w:sz="24" w:space="4" w:color="auto"/>
            <w:bottom w:val="single" w:sz="24" w:space="31" w:color="auto"/>
            <w:right w:val="single" w:sz="24" w:space="4" w:color="auto"/>
          </w:divBdr>
        </w:div>
        <w:div w:id="296643551">
          <w:marLeft w:val="0"/>
          <w:marRight w:val="0"/>
          <w:marTop w:val="0"/>
          <w:marBottom w:val="0"/>
          <w:divBdr>
            <w:top w:val="single" w:sz="24" w:space="1" w:color="auto"/>
            <w:left w:val="single" w:sz="24" w:space="4" w:color="auto"/>
            <w:bottom w:val="single" w:sz="24" w:space="1" w:color="auto"/>
            <w:right w:val="single" w:sz="24" w:space="4" w:color="auto"/>
          </w:divBdr>
        </w:div>
        <w:div w:id="1853375346">
          <w:marLeft w:val="0"/>
          <w:marRight w:val="0"/>
          <w:marTop w:val="0"/>
          <w:marBottom w:val="0"/>
          <w:divBdr>
            <w:top w:val="single" w:sz="24" w:space="1" w:color="auto"/>
            <w:left w:val="single" w:sz="24" w:space="4" w:color="auto"/>
            <w:bottom w:val="single" w:sz="24" w:space="1" w:color="auto"/>
            <w:right w:val="single" w:sz="24" w:space="4" w:color="auto"/>
          </w:divBdr>
        </w:div>
        <w:div w:id="1888757098">
          <w:marLeft w:val="0"/>
          <w:marRight w:val="0"/>
          <w:marTop w:val="0"/>
          <w:marBottom w:val="0"/>
          <w:divBdr>
            <w:top w:val="single" w:sz="24" w:space="1" w:color="auto"/>
            <w:left w:val="single" w:sz="24" w:space="4" w:color="auto"/>
            <w:bottom w:val="single" w:sz="24" w:space="1" w:color="auto"/>
            <w:right w:val="single" w:sz="24" w:space="4" w:color="auto"/>
          </w:divBdr>
        </w:div>
      </w:divsChild>
    </w:div>
    <w:div w:id="186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2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1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6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9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5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4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7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2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8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77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3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7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1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75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9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48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28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18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82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351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003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7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6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0283F-37CE-4CD8-AE1F-9B55E61D0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4742</Words>
  <Characters>25137</Characters>
  <Application>Microsoft Office Word</Application>
  <DocSecurity>0</DocSecurity>
  <Lines>209</Lines>
  <Paragraphs>59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VERKSEMDPLAN</vt:lpstr>
    </vt:vector>
  </TitlesOfParts>
  <Company>VK</Company>
  <LinksUpToDate>false</LinksUpToDate>
  <CharactersWithSpaces>29820</CharactersWithSpaces>
  <SharedDoc>false</SharedDoc>
  <HLinks>
    <vt:vector size="192" baseType="variant">
      <vt:variant>
        <vt:i4>1048629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_Toc277155540</vt:lpwstr>
      </vt:variant>
      <vt:variant>
        <vt:i4>1507381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_Toc277155539</vt:lpwstr>
      </vt:variant>
      <vt:variant>
        <vt:i4>1507381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_Toc277155538</vt:lpwstr>
      </vt:variant>
      <vt:variant>
        <vt:i4>1507381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_Toc277155537</vt:lpwstr>
      </vt:variant>
      <vt:variant>
        <vt:i4>1507381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_Toc277155536</vt:lpwstr>
      </vt:variant>
      <vt:variant>
        <vt:i4>1507381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_Toc277155535</vt:lpwstr>
      </vt:variant>
      <vt:variant>
        <vt:i4>1507381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_Toc277155534</vt:lpwstr>
      </vt:variant>
      <vt:variant>
        <vt:i4>1507381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_Toc277155533</vt:lpwstr>
      </vt:variant>
      <vt:variant>
        <vt:i4>1507381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_Toc277155532</vt:lpwstr>
      </vt:variant>
      <vt:variant>
        <vt:i4>1507381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_Toc277155531</vt:lpwstr>
      </vt:variant>
      <vt:variant>
        <vt:i4>1507381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_Toc277155530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_Toc277155529</vt:lpwstr>
      </vt:variant>
      <vt:variant>
        <vt:i4>1441845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_Toc277155528</vt:lpwstr>
      </vt:variant>
      <vt:variant>
        <vt:i4>1441845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_Toc277155527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_Toc277155526</vt:lpwstr>
      </vt:variant>
      <vt:variant>
        <vt:i4>1441845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_Toc277155525</vt:lpwstr>
      </vt:variant>
      <vt:variant>
        <vt:i4>1441845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_Toc277155524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_Toc277155523</vt:lpwstr>
      </vt:variant>
      <vt:variant>
        <vt:i4>1441845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_Toc277155522</vt:lpwstr>
      </vt:variant>
      <vt:variant>
        <vt:i4>1441845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_Toc277155521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_Toc277155520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_Toc277155519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_Toc277155518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_Toc277155517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_Toc277155516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_Toc277155515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_Toc277155514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_Toc277155513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_Toc277155512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_Toc277155511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_Toc277155510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_Toc277155509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VERKSEMDPLAN</dc:title>
  <dc:creator>sanlen</dc:creator>
  <cp:lastModifiedBy>Bodil Holsvik</cp:lastModifiedBy>
  <cp:revision>2</cp:revision>
  <cp:lastPrinted>2016-10-21T07:39:00Z</cp:lastPrinted>
  <dcterms:created xsi:type="dcterms:W3CDTF">2019-08-12T11:16:00Z</dcterms:created>
  <dcterms:modified xsi:type="dcterms:W3CDTF">2019-08-12T11:16:00Z</dcterms:modified>
</cp:coreProperties>
</file>